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65" w:rsidRPr="007C1C65" w:rsidRDefault="007C1C65" w:rsidP="007C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6"/>
          <w:szCs w:val="26"/>
          <w:lang w:eastAsia="en-ID"/>
        </w:rPr>
      </w:pP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Dibawah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ini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dimana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data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keuangan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perusahaan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jasa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 </w:t>
      </w:r>
      <w:r w:rsidRPr="007C1C65"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>PT Panasonic</w:t>
      </w:r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 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untuk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periode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akhir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tahun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2019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antara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 xml:space="preserve"> lain </w:t>
      </w:r>
      <w:proofErr w:type="spellStart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yaitu</w:t>
      </w:r>
      <w:proofErr w:type="spellEnd"/>
      <w:r w:rsidRPr="007C1C65">
        <w:rPr>
          <w:rFonts w:ascii="Arial" w:eastAsia="Times New Roman" w:hAnsi="Arial" w:cs="Arial"/>
          <w:color w:val="1F1F1F"/>
          <w:sz w:val="26"/>
          <w:szCs w:val="26"/>
          <w:lang w:eastAsia="en-ID"/>
        </w:rPr>
        <w:t>: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  <w:gridCol w:w="2708"/>
      </w:tblGrid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Jasa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40.000.000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Gaji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2.000.000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Perlengkapan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Kantor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600.000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Iklan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  60.000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Telepon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200.000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Listrik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Air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  60.000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Alat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Tulis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Kantor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  60.000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Sewa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600.000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Penyusutan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400.000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Bunga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200.000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Prive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pemilik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600.000</w:t>
            </w:r>
          </w:p>
        </w:tc>
      </w:tr>
      <w:tr w:rsidR="007C1C65" w:rsidRPr="007C1C65" w:rsidTr="007C1C65">
        <w:trPr>
          <w:trHeight w:val="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Penghasilan</w:t>
            </w:r>
            <w:proofErr w:type="spellEnd"/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       10%</w:t>
            </w:r>
          </w:p>
        </w:tc>
      </w:tr>
    </w:tbl>
    <w:p w:rsidR="007C1C65" w:rsidRDefault="007C1C65" w:rsidP="007C1C65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1F1F1F"/>
          <w:sz w:val="36"/>
          <w:szCs w:val="36"/>
          <w:bdr w:val="none" w:sz="0" w:space="0" w:color="auto" w:frame="1"/>
          <w:shd w:val="clear" w:color="auto" w:fill="FFFFFF"/>
        </w:rPr>
      </w:pPr>
    </w:p>
    <w:p w:rsidR="007C1C65" w:rsidRPr="007C1C65" w:rsidRDefault="007C1C65" w:rsidP="007C1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ID"/>
        </w:rPr>
      </w:pPr>
      <w:r w:rsidRPr="007C1C65">
        <w:rPr>
          <w:rStyle w:val="Strong"/>
          <w:rFonts w:ascii="Arial" w:hAnsi="Arial" w:cs="Arial"/>
          <w:color w:val="1F1F1F"/>
          <w:sz w:val="36"/>
          <w:szCs w:val="36"/>
          <w:bdr w:val="none" w:sz="0" w:space="0" w:color="auto" w:frame="1"/>
          <w:shd w:val="clear" w:color="auto" w:fill="FFFFFF"/>
        </w:rPr>
        <w:t>PT Panasonic</w:t>
      </w:r>
    </w:p>
    <w:p w:rsidR="007C1C65" w:rsidRDefault="007C1C65" w:rsidP="007C1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</w:pPr>
      <w:proofErr w:type="spellStart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>Laporan</w:t>
      </w:r>
      <w:proofErr w:type="spellEnd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>laba</w:t>
      </w:r>
      <w:proofErr w:type="spellEnd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>rugi</w:t>
      </w:r>
      <w:proofErr w:type="spellEnd"/>
    </w:p>
    <w:p w:rsidR="007C1C65" w:rsidRPr="007C1C65" w:rsidRDefault="007C1C65" w:rsidP="007C1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1F1F"/>
          <w:sz w:val="26"/>
          <w:szCs w:val="26"/>
          <w:lang w:eastAsia="en-ID"/>
        </w:rPr>
      </w:pPr>
      <w:proofErr w:type="spellStart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>Periode</w:t>
      </w:r>
      <w:proofErr w:type="spellEnd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>Desember</w:t>
      </w:r>
      <w:proofErr w:type="spellEnd"/>
      <w:r>
        <w:rPr>
          <w:rFonts w:ascii="Arial" w:eastAsia="Times New Roman" w:hAnsi="Arial" w:cs="Arial"/>
          <w:b/>
          <w:bCs/>
          <w:color w:val="1F1F1F"/>
          <w:sz w:val="26"/>
          <w:szCs w:val="26"/>
          <w:bdr w:val="none" w:sz="0" w:space="0" w:color="auto" w:frame="1"/>
          <w:lang w:eastAsia="en-ID"/>
        </w:rPr>
        <w:t xml:space="preserve"> 2019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8"/>
        <w:gridCol w:w="2923"/>
      </w:tblGrid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Keterangan</w:t>
            </w:r>
            <w:proofErr w:type="spellEnd"/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Per 31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Desember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2019</w:t>
            </w:r>
          </w:p>
        </w:tc>
      </w:tr>
      <w:tr w:rsidR="007C1C65" w:rsidRPr="007C1C65" w:rsidTr="007C1C65">
        <w:trPr>
          <w:trHeight w:val="60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  <w:p w:rsidR="007C1C65" w:rsidRPr="007C1C65" w:rsidRDefault="007C1C65" w:rsidP="007C1C6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Jasa</w:t>
            </w:r>
            <w:proofErr w:type="spellEnd"/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7C1C65" w:rsidRPr="007C1C65" w:rsidRDefault="007C1C65" w:rsidP="007C1C6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40.000.000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878" w:type="dxa"/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Beban: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Gaji</w:t>
            </w:r>
            <w:proofErr w:type="spellEnd"/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Perlengkapan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Kantor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Iklan</w:t>
            </w:r>
            <w:proofErr w:type="spellEnd"/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Telepon</w:t>
            </w:r>
            <w:proofErr w:type="spellEnd"/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Listrik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Air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Alat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Tulis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Kantor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Sewa</w:t>
            </w:r>
            <w:proofErr w:type="spellEnd"/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Penyusutan</w:t>
            </w:r>
            <w:proofErr w:type="spellEnd"/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lastRenderedPageBreak/>
              <w:t>Laba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bersih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sebelum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bungan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&amp;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pajak</w:t>
            </w:r>
            <w:proofErr w:type="spellEnd"/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2.000.000)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600.000)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  60.000)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200.000)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  60.000)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  60.000)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600.000)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400.000)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lastRenderedPageBreak/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36.020.000</w:t>
            </w:r>
          </w:p>
        </w:tc>
        <w:bookmarkStart w:id="0" w:name="_GoBack"/>
        <w:bookmarkEnd w:id="0"/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878" w:type="dxa"/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bunga</w:t>
            </w:r>
            <w:proofErr w:type="spellEnd"/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Laba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bersih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sebelum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pajak</w:t>
            </w:r>
            <w:proofErr w:type="spellEnd"/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    200.000)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35.820.000</w:t>
            </w: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878" w:type="dxa"/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7C1C65" w:rsidRPr="007C1C65" w:rsidTr="007C1C6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penghasilan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10%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  <w:p w:rsidR="007C1C65" w:rsidRPr="007C1C65" w:rsidRDefault="007C1C65" w:rsidP="007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Laba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bersih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sesudah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pajak</w:t>
            </w:r>
            <w:proofErr w:type="spellEnd"/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3.582.0000</w:t>
            </w: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7C1C65" w:rsidRPr="007C1C65" w:rsidRDefault="007C1C65" w:rsidP="007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>Rp</w:t>
            </w:r>
            <w:proofErr w:type="spellEnd"/>
            <w:r w:rsidRPr="007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D"/>
              </w:rPr>
              <w:t xml:space="preserve"> 32.238.000</w:t>
            </w:r>
          </w:p>
        </w:tc>
      </w:tr>
    </w:tbl>
    <w:p w:rsidR="006D6E1E" w:rsidRDefault="006D6E1E"/>
    <w:sectPr w:rsidR="006D6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5"/>
    <w:rsid w:val="006D6E1E"/>
    <w:rsid w:val="007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AF4A-D905-41A0-AF3B-E07F31BF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2020-11-02T00:50:00Z</dcterms:created>
  <dcterms:modified xsi:type="dcterms:W3CDTF">2020-11-02T01:00:00Z</dcterms:modified>
</cp:coreProperties>
</file>