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E00" w:rsidRDefault="000D5E00" w:rsidP="008D59B0">
      <w:pPr>
        <w:spacing w:after="0" w:line="360" w:lineRule="atLeast"/>
        <w:outlineLvl w:val="0"/>
        <w:rPr>
          <w:rFonts w:ascii="Arial" w:eastAsia="Times New Roman" w:hAnsi="Arial" w:cs="Arial"/>
          <w:b/>
          <w:bCs/>
          <w:color w:val="1F3457"/>
          <w:kern w:val="36"/>
          <w:sz w:val="53"/>
          <w:szCs w:val="53"/>
          <w:lang w:eastAsia="id-ID"/>
        </w:rPr>
      </w:pPr>
    </w:p>
    <w:p w:rsidR="00E30120" w:rsidRDefault="008D59B0" w:rsidP="008D59B0">
      <w:pPr>
        <w:spacing w:after="0" w:line="360" w:lineRule="atLeast"/>
        <w:outlineLvl w:val="0"/>
        <w:rPr>
          <w:rFonts w:ascii="Arial" w:eastAsia="Times New Roman" w:hAnsi="Arial" w:cs="Arial"/>
          <w:b/>
          <w:bCs/>
          <w:color w:val="1F3457"/>
          <w:kern w:val="36"/>
          <w:sz w:val="53"/>
          <w:szCs w:val="53"/>
          <w:lang w:eastAsia="id-ID"/>
        </w:rPr>
      </w:pPr>
      <w:r w:rsidRPr="00157845">
        <w:rPr>
          <w:rFonts w:ascii="Arial" w:eastAsia="Times New Roman" w:hAnsi="Arial" w:cs="Arial"/>
          <w:b/>
          <w:bCs/>
          <w:color w:val="1F3457"/>
          <w:kern w:val="36"/>
          <w:sz w:val="53"/>
          <w:szCs w:val="53"/>
          <w:lang w:eastAsia="id-ID"/>
        </w:rPr>
        <w:t>Contoh SOP Manajemen Gudang</w:t>
      </w:r>
    </w:p>
    <w:p w:rsidR="008D59B0" w:rsidRPr="00157845" w:rsidRDefault="008D59B0" w:rsidP="008D59B0">
      <w:pPr>
        <w:spacing w:after="0" w:line="360" w:lineRule="atLeast"/>
        <w:outlineLvl w:val="0"/>
        <w:rPr>
          <w:rFonts w:ascii="Arial" w:eastAsia="Times New Roman" w:hAnsi="Arial" w:cs="Arial"/>
          <w:b/>
          <w:bCs/>
          <w:color w:val="1F3457"/>
          <w:kern w:val="36"/>
          <w:sz w:val="53"/>
          <w:szCs w:val="53"/>
          <w:lang w:eastAsia="id-ID"/>
        </w:rPr>
      </w:pPr>
      <w:r w:rsidRPr="00157845">
        <w:rPr>
          <w:rFonts w:ascii="Arial" w:eastAsia="Times New Roman" w:hAnsi="Arial" w:cs="Arial"/>
          <w:b/>
          <w:bCs/>
          <w:color w:val="1F3457"/>
          <w:kern w:val="36"/>
          <w:sz w:val="53"/>
          <w:szCs w:val="53"/>
          <w:lang w:eastAsia="id-ID"/>
        </w:rPr>
        <w:t xml:space="preserve"> </w:t>
      </w:r>
    </w:p>
    <w:p w:rsidR="008D59B0" w:rsidRPr="00157845" w:rsidRDefault="008D59B0" w:rsidP="008D59B0">
      <w:pPr>
        <w:spacing w:line="0" w:lineRule="auto"/>
        <w:jc w:val="center"/>
        <w:rPr>
          <w:rFonts w:ascii="Arial" w:eastAsia="Times New Roman" w:hAnsi="Arial" w:cs="Arial"/>
          <w:color w:val="212121"/>
          <w:sz w:val="26"/>
          <w:szCs w:val="26"/>
          <w:lang w:eastAsia="id-ID"/>
        </w:rPr>
      </w:pPr>
      <w:r w:rsidRPr="00157845">
        <w:rPr>
          <w:rFonts w:ascii="Arial" w:eastAsia="Times New Roman" w:hAnsi="Arial" w:cs="Arial"/>
          <w:noProof/>
          <w:color w:val="212121"/>
          <w:sz w:val="26"/>
          <w:szCs w:val="26"/>
          <w:lang w:eastAsia="id-ID"/>
        </w:rPr>
        <w:drawing>
          <wp:inline distT="0" distB="0" distL="0" distR="0" wp14:anchorId="36D334DA" wp14:editId="5F9F6C7B">
            <wp:extent cx="3781425" cy="1428750"/>
            <wp:effectExtent l="0" t="0" r="9525" b="0"/>
            <wp:docPr id="1" name="Picture 1" descr="Manajemen Gu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ajemen Guda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81425" cy="1428750"/>
                    </a:xfrm>
                    <a:prstGeom prst="rect">
                      <a:avLst/>
                    </a:prstGeom>
                    <a:noFill/>
                    <a:ln>
                      <a:noFill/>
                    </a:ln>
                  </pic:spPr>
                </pic:pic>
              </a:graphicData>
            </a:graphic>
          </wp:inline>
        </w:drawing>
      </w:r>
    </w:p>
    <w:p w:rsidR="008D59B0" w:rsidRPr="00157845" w:rsidRDefault="008D59B0" w:rsidP="00E30120">
      <w:pPr>
        <w:spacing w:after="0" w:line="240" w:lineRule="auto"/>
        <w:jc w:val="both"/>
        <w:rPr>
          <w:rFonts w:ascii="Arial" w:eastAsia="Times New Roman" w:hAnsi="Arial" w:cs="Arial"/>
          <w:color w:val="212121"/>
          <w:sz w:val="26"/>
          <w:szCs w:val="26"/>
          <w:lang w:eastAsia="id-ID"/>
        </w:rPr>
      </w:pPr>
      <w:r w:rsidRPr="00157845">
        <w:rPr>
          <w:rFonts w:ascii="Arial" w:eastAsia="Times New Roman" w:hAnsi="Arial" w:cs="Arial"/>
          <w:b/>
          <w:bCs/>
          <w:color w:val="212121"/>
          <w:sz w:val="26"/>
          <w:szCs w:val="26"/>
          <w:bdr w:val="none" w:sz="0" w:space="0" w:color="auto" w:frame="1"/>
          <w:lang w:eastAsia="id-ID"/>
        </w:rPr>
        <w:t>SOP Gudang</w:t>
      </w:r>
      <w:r w:rsidRPr="00157845">
        <w:rPr>
          <w:rFonts w:ascii="Arial" w:eastAsia="Times New Roman" w:hAnsi="Arial" w:cs="Arial"/>
          <w:color w:val="212121"/>
          <w:sz w:val="26"/>
          <w:szCs w:val="26"/>
          <w:lang w:eastAsia="id-ID"/>
        </w:rPr>
        <w:t> adalah standar operasional prosedur yang digunakan sebagai pedoman dan panduan dalam manajemen gudang.</w:t>
      </w:r>
    </w:p>
    <w:p w:rsidR="008D59B0" w:rsidRPr="00157845" w:rsidRDefault="008D59B0" w:rsidP="00E30120">
      <w:pPr>
        <w:spacing w:after="288" w:line="240" w:lineRule="auto"/>
        <w:jc w:val="both"/>
        <w:rPr>
          <w:rFonts w:ascii="Arial" w:eastAsia="Times New Roman" w:hAnsi="Arial" w:cs="Arial"/>
          <w:color w:val="212121"/>
          <w:sz w:val="26"/>
          <w:szCs w:val="26"/>
          <w:lang w:eastAsia="id-ID"/>
        </w:rPr>
      </w:pPr>
      <w:r w:rsidRPr="00157845">
        <w:rPr>
          <w:rFonts w:ascii="Arial" w:eastAsia="Times New Roman" w:hAnsi="Arial" w:cs="Arial"/>
          <w:color w:val="212121"/>
          <w:sz w:val="26"/>
          <w:szCs w:val="26"/>
          <w:lang w:eastAsia="id-ID"/>
        </w:rPr>
        <w:t>Tumbuh kembangnya sebuah perusahaan sangat tergantung dengan pengelolaan gudang.</w:t>
      </w:r>
    </w:p>
    <w:p w:rsidR="008D59B0" w:rsidRPr="00157845" w:rsidRDefault="008D59B0" w:rsidP="00E30120">
      <w:pPr>
        <w:spacing w:after="288" w:line="240" w:lineRule="auto"/>
        <w:jc w:val="both"/>
        <w:rPr>
          <w:rFonts w:ascii="Arial" w:eastAsia="Times New Roman" w:hAnsi="Arial" w:cs="Arial"/>
          <w:color w:val="212121"/>
          <w:sz w:val="26"/>
          <w:szCs w:val="26"/>
          <w:lang w:eastAsia="id-ID"/>
        </w:rPr>
      </w:pPr>
      <w:r w:rsidRPr="00157845">
        <w:rPr>
          <w:rFonts w:ascii="Arial" w:eastAsia="Times New Roman" w:hAnsi="Arial" w:cs="Arial"/>
          <w:color w:val="212121"/>
          <w:sz w:val="26"/>
          <w:szCs w:val="26"/>
          <w:lang w:eastAsia="id-ID"/>
        </w:rPr>
        <w:t>Arus keluar masuk barang dan penataan yang semrawut, kotor, serta tidak aman, akan mempercepat laju kebangkrutan perusahaan.</w:t>
      </w:r>
    </w:p>
    <w:p w:rsidR="008D59B0" w:rsidRPr="00157845" w:rsidRDefault="008D59B0" w:rsidP="00E30120">
      <w:pPr>
        <w:spacing w:after="288" w:line="240" w:lineRule="auto"/>
        <w:jc w:val="both"/>
        <w:rPr>
          <w:rFonts w:ascii="Arial" w:eastAsia="Times New Roman" w:hAnsi="Arial" w:cs="Arial"/>
          <w:color w:val="212121"/>
          <w:sz w:val="26"/>
          <w:szCs w:val="26"/>
          <w:lang w:eastAsia="id-ID"/>
        </w:rPr>
      </w:pPr>
      <w:r w:rsidRPr="00157845">
        <w:rPr>
          <w:rFonts w:ascii="Arial" w:eastAsia="Times New Roman" w:hAnsi="Arial" w:cs="Arial"/>
          <w:color w:val="212121"/>
          <w:sz w:val="26"/>
          <w:szCs w:val="26"/>
          <w:lang w:eastAsia="id-ID"/>
        </w:rPr>
        <w:t>Sebaliknya, arus keluar masuk barang yang terdata dengan baik akan membuat barang selalu terjaga dan sampai di tangan konsumen tepat waktu serta dalam kondisi prima.</w:t>
      </w:r>
    </w:p>
    <w:p w:rsidR="008D59B0" w:rsidRPr="00157845" w:rsidRDefault="008D59B0" w:rsidP="00E30120">
      <w:pPr>
        <w:spacing w:after="288" w:line="240" w:lineRule="auto"/>
        <w:jc w:val="both"/>
        <w:rPr>
          <w:rFonts w:ascii="Arial" w:eastAsia="Times New Roman" w:hAnsi="Arial" w:cs="Arial"/>
          <w:color w:val="212121"/>
          <w:sz w:val="26"/>
          <w:szCs w:val="26"/>
          <w:lang w:eastAsia="id-ID"/>
        </w:rPr>
      </w:pPr>
      <w:r w:rsidRPr="00157845">
        <w:rPr>
          <w:rFonts w:ascii="Arial" w:eastAsia="Times New Roman" w:hAnsi="Arial" w:cs="Arial"/>
          <w:color w:val="212121"/>
          <w:sz w:val="26"/>
          <w:szCs w:val="26"/>
          <w:lang w:eastAsia="id-ID"/>
        </w:rPr>
        <w:t>Kebersihan dan keamanan yang terjaga akan mengurangi kerugian perusahaan.</w:t>
      </w:r>
    </w:p>
    <w:p w:rsidR="008D59B0" w:rsidRPr="00157845" w:rsidRDefault="008D59B0" w:rsidP="00E30120">
      <w:pPr>
        <w:spacing w:after="288" w:line="240" w:lineRule="auto"/>
        <w:jc w:val="both"/>
        <w:rPr>
          <w:rFonts w:ascii="Arial" w:eastAsia="Times New Roman" w:hAnsi="Arial" w:cs="Arial"/>
          <w:color w:val="212121"/>
          <w:sz w:val="26"/>
          <w:szCs w:val="26"/>
          <w:lang w:eastAsia="id-ID"/>
        </w:rPr>
      </w:pPr>
      <w:r w:rsidRPr="00157845">
        <w:rPr>
          <w:rFonts w:ascii="Arial" w:eastAsia="Times New Roman" w:hAnsi="Arial" w:cs="Arial"/>
          <w:color w:val="212121"/>
          <w:sz w:val="26"/>
          <w:szCs w:val="26"/>
          <w:lang w:eastAsia="id-ID"/>
        </w:rPr>
        <w:t>Contoh SOP Gudang/ SOP Warehouse ini semoga jadi inspirasi untuk melaksanakan manajemen gudang yang baik.</w:t>
      </w:r>
    </w:p>
    <w:p w:rsidR="00D67F53" w:rsidRPr="00157845" w:rsidRDefault="008D59B0" w:rsidP="008D59B0">
      <w:pPr>
        <w:spacing w:after="288" w:line="240" w:lineRule="auto"/>
        <w:rPr>
          <w:rFonts w:ascii="Arial" w:eastAsia="Times New Roman" w:hAnsi="Arial" w:cs="Arial"/>
          <w:color w:val="212121"/>
          <w:sz w:val="26"/>
          <w:szCs w:val="26"/>
          <w:lang w:eastAsia="id-ID"/>
        </w:rPr>
      </w:pPr>
      <w:r w:rsidRPr="00157845">
        <w:rPr>
          <w:rFonts w:ascii="Arial" w:eastAsia="Times New Roman" w:hAnsi="Arial" w:cs="Arial"/>
          <w:color w:val="212121"/>
          <w:sz w:val="26"/>
          <w:szCs w:val="26"/>
          <w:lang w:eastAsia="id-ID"/>
        </w:rPr>
        <w:t>Langsung saja i</w:t>
      </w:r>
      <w:r w:rsidR="00D67F53">
        <w:rPr>
          <w:rFonts w:ascii="Arial" w:eastAsia="Times New Roman" w:hAnsi="Arial" w:cs="Arial"/>
          <w:color w:val="212121"/>
          <w:sz w:val="26"/>
          <w:szCs w:val="26"/>
          <w:lang w:eastAsia="id-ID"/>
        </w:rPr>
        <w:t>kuti pembahasannya berikut ini…</w:t>
      </w:r>
    </w:p>
    <w:p w:rsidR="008D59B0" w:rsidRPr="00D67F53" w:rsidRDefault="008D59B0" w:rsidP="00D67F53">
      <w:pPr>
        <w:spacing w:after="0" w:line="336" w:lineRule="atLeast"/>
        <w:jc w:val="center"/>
        <w:outlineLvl w:val="1"/>
        <w:rPr>
          <w:rFonts w:ascii="Arial" w:eastAsia="Times New Roman" w:hAnsi="Arial" w:cs="Arial"/>
          <w:b/>
          <w:bCs/>
          <w:color w:val="1F3457"/>
          <w:sz w:val="35"/>
          <w:szCs w:val="35"/>
          <w:lang w:eastAsia="id-ID"/>
        </w:rPr>
      </w:pPr>
      <w:r w:rsidRPr="00157845">
        <w:rPr>
          <w:rFonts w:ascii="Arial" w:eastAsia="Times New Roman" w:hAnsi="Arial" w:cs="Arial"/>
          <w:b/>
          <w:bCs/>
          <w:color w:val="339966"/>
          <w:sz w:val="35"/>
          <w:szCs w:val="35"/>
          <w:bdr w:val="none" w:sz="0" w:space="0" w:color="auto" w:frame="1"/>
          <w:lang w:eastAsia="id-ID"/>
        </w:rPr>
        <w:t>01: SOP Gudang – Penerimaan Barang</w:t>
      </w:r>
    </w:p>
    <w:p w:rsidR="008D59B0" w:rsidRPr="00157845" w:rsidRDefault="008D59B0" w:rsidP="008D59B0">
      <w:pPr>
        <w:spacing w:after="288" w:line="240" w:lineRule="auto"/>
        <w:rPr>
          <w:rFonts w:ascii="Arial" w:eastAsia="Times New Roman" w:hAnsi="Arial" w:cs="Arial"/>
          <w:color w:val="212121"/>
          <w:sz w:val="26"/>
          <w:szCs w:val="26"/>
          <w:lang w:eastAsia="id-ID"/>
        </w:rPr>
      </w:pPr>
      <w:r w:rsidRPr="00157845">
        <w:rPr>
          <w:rFonts w:ascii="Arial" w:eastAsia="Times New Roman" w:hAnsi="Arial" w:cs="Arial"/>
          <w:color w:val="212121"/>
          <w:sz w:val="26"/>
          <w:szCs w:val="26"/>
          <w:lang w:eastAsia="id-ID"/>
        </w:rPr>
        <w:t>Perhatikan step by step cara pembuatan SOP dan contoh format SOP berikut ini :</w:t>
      </w:r>
    </w:p>
    <w:p w:rsidR="008D59B0" w:rsidRPr="00157845" w:rsidRDefault="008D59B0" w:rsidP="008D59B0">
      <w:pPr>
        <w:spacing w:after="0" w:line="336" w:lineRule="atLeast"/>
        <w:outlineLvl w:val="3"/>
        <w:rPr>
          <w:rFonts w:ascii="Arial" w:eastAsia="Times New Roman" w:hAnsi="Arial" w:cs="Arial"/>
          <w:b/>
          <w:bCs/>
          <w:color w:val="1F3457"/>
          <w:sz w:val="27"/>
          <w:szCs w:val="27"/>
          <w:lang w:eastAsia="id-ID"/>
        </w:rPr>
      </w:pPr>
      <w:r w:rsidRPr="00157845">
        <w:rPr>
          <w:rFonts w:ascii="Arial" w:eastAsia="Times New Roman" w:hAnsi="Arial" w:cs="Arial"/>
          <w:b/>
          <w:bCs/>
          <w:color w:val="1F3457"/>
          <w:sz w:val="27"/>
          <w:szCs w:val="27"/>
          <w:bdr w:val="none" w:sz="0" w:space="0" w:color="auto" w:frame="1"/>
          <w:lang w:eastAsia="id-ID"/>
        </w:rPr>
        <w:t>A. Tujuan:</w:t>
      </w:r>
    </w:p>
    <w:p w:rsidR="008D59B0" w:rsidRPr="00157845" w:rsidRDefault="008D59B0" w:rsidP="00D67F53">
      <w:pPr>
        <w:spacing w:after="0" w:line="240" w:lineRule="auto"/>
        <w:jc w:val="both"/>
        <w:rPr>
          <w:rFonts w:ascii="Arial" w:eastAsia="Times New Roman" w:hAnsi="Arial" w:cs="Arial"/>
          <w:color w:val="212121"/>
          <w:sz w:val="26"/>
          <w:szCs w:val="26"/>
          <w:lang w:eastAsia="id-ID"/>
        </w:rPr>
      </w:pPr>
      <w:r w:rsidRPr="00157845">
        <w:rPr>
          <w:rFonts w:ascii="Arial" w:eastAsia="Times New Roman" w:hAnsi="Arial" w:cs="Arial"/>
          <w:color w:val="212121"/>
          <w:sz w:val="26"/>
          <w:szCs w:val="26"/>
          <w:lang w:eastAsia="id-ID"/>
        </w:rPr>
        <w:t>Untuk menjelaskan kegiatan penerimaan barang di gudang dan pengiriman barang untuk memastikan bahwa barang yang telah diterima atau dikirim telah sesuai dengan </w:t>
      </w:r>
      <w:r w:rsidRPr="00157845">
        <w:rPr>
          <w:rFonts w:ascii="Arial" w:eastAsia="Times New Roman" w:hAnsi="Arial" w:cs="Arial"/>
          <w:i/>
          <w:iCs/>
          <w:color w:val="212121"/>
          <w:sz w:val="26"/>
          <w:szCs w:val="26"/>
          <w:bdr w:val="none" w:sz="0" w:space="0" w:color="auto" w:frame="1"/>
          <w:lang w:eastAsia="id-ID"/>
        </w:rPr>
        <w:t>purchasing order</w:t>
      </w:r>
      <w:r w:rsidRPr="00157845">
        <w:rPr>
          <w:rFonts w:ascii="Arial" w:eastAsia="Times New Roman" w:hAnsi="Arial" w:cs="Arial"/>
          <w:color w:val="212121"/>
          <w:sz w:val="26"/>
          <w:szCs w:val="26"/>
          <w:lang w:eastAsia="id-ID"/>
        </w:rPr>
        <w:t> (PO) atau </w:t>
      </w:r>
      <w:r w:rsidRPr="00157845">
        <w:rPr>
          <w:rFonts w:ascii="Arial" w:eastAsia="Times New Roman" w:hAnsi="Arial" w:cs="Arial"/>
          <w:i/>
          <w:iCs/>
          <w:color w:val="212121"/>
          <w:sz w:val="26"/>
          <w:szCs w:val="26"/>
          <w:bdr w:val="none" w:sz="0" w:space="0" w:color="auto" w:frame="1"/>
          <w:lang w:eastAsia="id-ID"/>
        </w:rPr>
        <w:t>Delivery Order</w:t>
      </w:r>
      <w:r w:rsidRPr="00157845">
        <w:rPr>
          <w:rFonts w:ascii="Arial" w:eastAsia="Times New Roman" w:hAnsi="Arial" w:cs="Arial"/>
          <w:color w:val="212121"/>
          <w:sz w:val="26"/>
          <w:szCs w:val="26"/>
          <w:lang w:eastAsia="id-ID"/>
        </w:rPr>
        <w:t> (DO).</w:t>
      </w:r>
    </w:p>
    <w:p w:rsidR="008D59B0" w:rsidRPr="00157845" w:rsidRDefault="008D59B0" w:rsidP="008D59B0">
      <w:pPr>
        <w:spacing w:after="0" w:line="336" w:lineRule="atLeast"/>
        <w:outlineLvl w:val="3"/>
        <w:rPr>
          <w:rFonts w:ascii="Arial" w:eastAsia="Times New Roman" w:hAnsi="Arial" w:cs="Arial"/>
          <w:b/>
          <w:bCs/>
          <w:color w:val="1F3457"/>
          <w:sz w:val="27"/>
          <w:szCs w:val="27"/>
          <w:lang w:eastAsia="id-ID"/>
        </w:rPr>
      </w:pPr>
      <w:r w:rsidRPr="00157845">
        <w:rPr>
          <w:rFonts w:ascii="Arial" w:eastAsia="Times New Roman" w:hAnsi="Arial" w:cs="Arial"/>
          <w:b/>
          <w:bCs/>
          <w:color w:val="1F3457"/>
          <w:sz w:val="27"/>
          <w:szCs w:val="27"/>
          <w:bdr w:val="none" w:sz="0" w:space="0" w:color="auto" w:frame="1"/>
          <w:lang w:eastAsia="id-ID"/>
        </w:rPr>
        <w:t>B. Bahan dan alat :</w:t>
      </w:r>
    </w:p>
    <w:p w:rsidR="008D59B0" w:rsidRPr="00157845" w:rsidRDefault="008D59B0" w:rsidP="00E30120">
      <w:pPr>
        <w:numPr>
          <w:ilvl w:val="0"/>
          <w:numId w:val="1"/>
        </w:numPr>
        <w:spacing w:after="0" w:line="240" w:lineRule="auto"/>
        <w:rPr>
          <w:rFonts w:ascii="Arial" w:eastAsia="Times New Roman" w:hAnsi="Arial" w:cs="Arial"/>
          <w:color w:val="212121"/>
          <w:sz w:val="26"/>
          <w:szCs w:val="26"/>
          <w:lang w:eastAsia="id-ID"/>
        </w:rPr>
      </w:pPr>
      <w:r w:rsidRPr="00157845">
        <w:rPr>
          <w:rFonts w:ascii="Arial" w:eastAsia="Times New Roman" w:hAnsi="Arial" w:cs="Arial"/>
          <w:i/>
          <w:iCs/>
          <w:color w:val="212121"/>
          <w:sz w:val="26"/>
          <w:szCs w:val="26"/>
          <w:bdr w:val="none" w:sz="0" w:space="0" w:color="auto" w:frame="1"/>
          <w:lang w:eastAsia="id-ID"/>
        </w:rPr>
        <w:t>Delivery Order</w:t>
      </w:r>
      <w:r w:rsidRPr="00157845">
        <w:rPr>
          <w:rFonts w:ascii="Arial" w:eastAsia="Times New Roman" w:hAnsi="Arial" w:cs="Arial"/>
          <w:color w:val="212121"/>
          <w:sz w:val="26"/>
          <w:szCs w:val="26"/>
          <w:lang w:eastAsia="id-ID"/>
        </w:rPr>
        <w:t> (DO)</w:t>
      </w:r>
    </w:p>
    <w:p w:rsidR="008D59B0" w:rsidRPr="00157845" w:rsidRDefault="008D59B0" w:rsidP="00E30120">
      <w:pPr>
        <w:numPr>
          <w:ilvl w:val="0"/>
          <w:numId w:val="1"/>
        </w:numPr>
        <w:spacing w:after="0" w:line="240" w:lineRule="auto"/>
        <w:rPr>
          <w:rFonts w:ascii="Arial" w:eastAsia="Times New Roman" w:hAnsi="Arial" w:cs="Arial"/>
          <w:color w:val="212121"/>
          <w:sz w:val="26"/>
          <w:szCs w:val="26"/>
          <w:lang w:eastAsia="id-ID"/>
        </w:rPr>
      </w:pPr>
      <w:r w:rsidRPr="00157845">
        <w:rPr>
          <w:rFonts w:ascii="Arial" w:eastAsia="Times New Roman" w:hAnsi="Arial" w:cs="Arial"/>
          <w:color w:val="212121"/>
          <w:sz w:val="26"/>
          <w:szCs w:val="26"/>
          <w:lang w:eastAsia="id-ID"/>
        </w:rPr>
        <w:t>Surat Pesanan</w:t>
      </w:r>
    </w:p>
    <w:p w:rsidR="008D59B0" w:rsidRPr="00157845" w:rsidRDefault="008D59B0" w:rsidP="00E30120">
      <w:pPr>
        <w:numPr>
          <w:ilvl w:val="0"/>
          <w:numId w:val="1"/>
        </w:numPr>
        <w:spacing w:after="0" w:line="240" w:lineRule="auto"/>
        <w:rPr>
          <w:rFonts w:ascii="Arial" w:eastAsia="Times New Roman" w:hAnsi="Arial" w:cs="Arial"/>
          <w:color w:val="212121"/>
          <w:sz w:val="26"/>
          <w:szCs w:val="26"/>
          <w:lang w:eastAsia="id-ID"/>
        </w:rPr>
      </w:pPr>
      <w:r w:rsidRPr="00157845">
        <w:rPr>
          <w:rFonts w:ascii="Arial" w:eastAsia="Times New Roman" w:hAnsi="Arial" w:cs="Arial"/>
          <w:color w:val="212121"/>
          <w:sz w:val="26"/>
          <w:szCs w:val="26"/>
          <w:lang w:eastAsia="id-ID"/>
        </w:rPr>
        <w:t>Kendaraan</w:t>
      </w:r>
    </w:p>
    <w:p w:rsidR="008D59B0" w:rsidRPr="00157845" w:rsidRDefault="008D59B0" w:rsidP="00E30120">
      <w:pPr>
        <w:numPr>
          <w:ilvl w:val="0"/>
          <w:numId w:val="1"/>
        </w:numPr>
        <w:spacing w:after="0" w:line="240" w:lineRule="auto"/>
        <w:rPr>
          <w:rFonts w:ascii="Arial" w:eastAsia="Times New Roman" w:hAnsi="Arial" w:cs="Arial"/>
          <w:color w:val="212121"/>
          <w:sz w:val="26"/>
          <w:szCs w:val="26"/>
          <w:lang w:eastAsia="id-ID"/>
        </w:rPr>
      </w:pPr>
      <w:r w:rsidRPr="00157845">
        <w:rPr>
          <w:rFonts w:ascii="Arial" w:eastAsia="Times New Roman" w:hAnsi="Arial" w:cs="Arial"/>
          <w:i/>
          <w:iCs/>
          <w:color w:val="212121"/>
          <w:sz w:val="26"/>
          <w:szCs w:val="26"/>
          <w:bdr w:val="none" w:sz="0" w:space="0" w:color="auto" w:frame="1"/>
          <w:lang w:eastAsia="id-ID"/>
        </w:rPr>
        <w:t>Troley</w:t>
      </w:r>
    </w:p>
    <w:p w:rsidR="008D59B0" w:rsidRPr="00157845" w:rsidRDefault="008D59B0" w:rsidP="008D59B0">
      <w:pPr>
        <w:spacing w:after="0" w:line="336" w:lineRule="atLeast"/>
        <w:outlineLvl w:val="3"/>
        <w:rPr>
          <w:rFonts w:ascii="Arial" w:eastAsia="Times New Roman" w:hAnsi="Arial" w:cs="Arial"/>
          <w:b/>
          <w:bCs/>
          <w:color w:val="1F3457"/>
          <w:sz w:val="27"/>
          <w:szCs w:val="27"/>
          <w:lang w:eastAsia="id-ID"/>
        </w:rPr>
      </w:pPr>
      <w:r w:rsidRPr="00157845">
        <w:rPr>
          <w:rFonts w:ascii="Arial" w:eastAsia="Times New Roman" w:hAnsi="Arial" w:cs="Arial"/>
          <w:b/>
          <w:bCs/>
          <w:color w:val="1F3457"/>
          <w:sz w:val="27"/>
          <w:szCs w:val="27"/>
          <w:bdr w:val="none" w:sz="0" w:space="0" w:color="auto" w:frame="1"/>
          <w:lang w:eastAsia="id-ID"/>
        </w:rPr>
        <w:lastRenderedPageBreak/>
        <w:t>C. Kualifikasi Pegawai :</w:t>
      </w:r>
    </w:p>
    <w:p w:rsidR="008D59B0" w:rsidRPr="00157845" w:rsidRDefault="008D59B0" w:rsidP="008D59B0">
      <w:pPr>
        <w:spacing w:after="288" w:line="240" w:lineRule="auto"/>
        <w:rPr>
          <w:rFonts w:ascii="Arial" w:eastAsia="Times New Roman" w:hAnsi="Arial" w:cs="Arial"/>
          <w:color w:val="212121"/>
          <w:sz w:val="26"/>
          <w:szCs w:val="26"/>
          <w:lang w:eastAsia="id-ID"/>
        </w:rPr>
      </w:pPr>
      <w:r w:rsidRPr="00157845">
        <w:rPr>
          <w:rFonts w:ascii="Arial" w:eastAsia="Times New Roman" w:hAnsi="Arial" w:cs="Arial"/>
          <w:color w:val="212121"/>
          <w:sz w:val="26"/>
          <w:szCs w:val="26"/>
          <w:lang w:eastAsia="id-ID"/>
        </w:rPr>
        <w:t>Pegawai yang ditunjuk</w:t>
      </w:r>
    </w:p>
    <w:p w:rsidR="008D59B0" w:rsidRPr="00157845" w:rsidRDefault="008D59B0" w:rsidP="008D59B0">
      <w:pPr>
        <w:spacing w:after="0" w:line="336" w:lineRule="atLeast"/>
        <w:outlineLvl w:val="3"/>
        <w:rPr>
          <w:rFonts w:ascii="Arial" w:eastAsia="Times New Roman" w:hAnsi="Arial" w:cs="Arial"/>
          <w:b/>
          <w:bCs/>
          <w:color w:val="1F3457"/>
          <w:sz w:val="27"/>
          <w:szCs w:val="27"/>
          <w:lang w:eastAsia="id-ID"/>
        </w:rPr>
      </w:pPr>
      <w:r w:rsidRPr="00157845">
        <w:rPr>
          <w:rFonts w:ascii="Arial" w:eastAsia="Times New Roman" w:hAnsi="Arial" w:cs="Arial"/>
          <w:b/>
          <w:bCs/>
          <w:color w:val="1F3457"/>
          <w:sz w:val="27"/>
          <w:szCs w:val="27"/>
          <w:bdr w:val="none" w:sz="0" w:space="0" w:color="auto" w:frame="1"/>
          <w:lang w:eastAsia="id-ID"/>
        </w:rPr>
        <w:t>D. Prosedur :</w:t>
      </w:r>
    </w:p>
    <w:p w:rsidR="008D59B0" w:rsidRPr="00157845" w:rsidRDefault="008D59B0" w:rsidP="00E30120">
      <w:pPr>
        <w:numPr>
          <w:ilvl w:val="0"/>
          <w:numId w:val="2"/>
        </w:numPr>
        <w:spacing w:after="0" w:line="240" w:lineRule="auto"/>
        <w:rPr>
          <w:rFonts w:ascii="Arial" w:eastAsia="Times New Roman" w:hAnsi="Arial" w:cs="Arial"/>
          <w:color w:val="212121"/>
          <w:sz w:val="26"/>
          <w:szCs w:val="26"/>
          <w:lang w:eastAsia="id-ID"/>
        </w:rPr>
      </w:pPr>
      <w:r w:rsidRPr="00157845">
        <w:rPr>
          <w:rFonts w:ascii="Arial" w:eastAsia="Times New Roman" w:hAnsi="Arial" w:cs="Arial"/>
          <w:color w:val="212121"/>
          <w:sz w:val="26"/>
          <w:szCs w:val="26"/>
          <w:lang w:eastAsia="id-ID"/>
        </w:rPr>
        <w:t>Saat penerimaan barang sebaiknya menggunakan </w:t>
      </w:r>
      <w:r w:rsidRPr="00157845">
        <w:rPr>
          <w:rFonts w:ascii="Arial" w:eastAsia="Times New Roman" w:hAnsi="Arial" w:cs="Arial"/>
          <w:i/>
          <w:iCs/>
          <w:color w:val="212121"/>
          <w:sz w:val="26"/>
          <w:szCs w:val="26"/>
          <w:bdr w:val="none" w:sz="0" w:space="0" w:color="auto" w:frame="1"/>
          <w:lang w:eastAsia="id-ID"/>
        </w:rPr>
        <w:t>checklist</w:t>
      </w:r>
      <w:r w:rsidRPr="00157845">
        <w:rPr>
          <w:rFonts w:ascii="Arial" w:eastAsia="Times New Roman" w:hAnsi="Arial" w:cs="Arial"/>
          <w:color w:val="212121"/>
          <w:sz w:val="26"/>
          <w:szCs w:val="26"/>
          <w:lang w:eastAsia="id-ID"/>
        </w:rPr>
        <w:t> seperti pada dibawah ini</w:t>
      </w:r>
    </w:p>
    <w:p w:rsidR="008D59B0" w:rsidRPr="00157845" w:rsidRDefault="008D59B0" w:rsidP="00E30120">
      <w:pPr>
        <w:numPr>
          <w:ilvl w:val="0"/>
          <w:numId w:val="2"/>
        </w:numPr>
        <w:spacing w:after="0" w:line="240" w:lineRule="auto"/>
        <w:rPr>
          <w:rFonts w:ascii="Arial" w:eastAsia="Times New Roman" w:hAnsi="Arial" w:cs="Arial"/>
          <w:color w:val="212121"/>
          <w:sz w:val="26"/>
          <w:szCs w:val="26"/>
          <w:lang w:eastAsia="id-ID"/>
        </w:rPr>
      </w:pPr>
      <w:r w:rsidRPr="00157845">
        <w:rPr>
          <w:rFonts w:ascii="Arial" w:eastAsia="Times New Roman" w:hAnsi="Arial" w:cs="Arial"/>
          <w:color w:val="212121"/>
          <w:sz w:val="26"/>
          <w:szCs w:val="26"/>
          <w:lang w:eastAsia="id-ID"/>
        </w:rPr>
        <w:t>Gudang hanya boleh menerima produk sesuai dengan surat pesanan.</w:t>
      </w:r>
    </w:p>
    <w:p w:rsidR="008D59B0" w:rsidRPr="00157845" w:rsidRDefault="008D59B0" w:rsidP="00E30120">
      <w:pPr>
        <w:numPr>
          <w:ilvl w:val="0"/>
          <w:numId w:val="2"/>
        </w:numPr>
        <w:spacing w:after="0" w:line="240" w:lineRule="auto"/>
        <w:rPr>
          <w:rFonts w:ascii="Arial" w:eastAsia="Times New Roman" w:hAnsi="Arial" w:cs="Arial"/>
          <w:color w:val="212121"/>
          <w:sz w:val="26"/>
          <w:szCs w:val="26"/>
          <w:lang w:eastAsia="id-ID"/>
        </w:rPr>
      </w:pPr>
      <w:r w:rsidRPr="00157845">
        <w:rPr>
          <w:rFonts w:ascii="Arial" w:eastAsia="Times New Roman" w:hAnsi="Arial" w:cs="Arial"/>
          <w:color w:val="212121"/>
          <w:sz w:val="26"/>
          <w:szCs w:val="26"/>
          <w:lang w:eastAsia="id-ID"/>
        </w:rPr>
        <w:t>Meminta persetujuan Manajer Logistik atau pegawai yang ditunjuk jika ada barang yang tidak dapat dipesan sebelum produk diterima.</w:t>
      </w:r>
    </w:p>
    <w:p w:rsidR="008D59B0" w:rsidRPr="00157845" w:rsidRDefault="008D59B0" w:rsidP="008D59B0">
      <w:pPr>
        <w:spacing w:after="0" w:line="336" w:lineRule="atLeast"/>
        <w:outlineLvl w:val="3"/>
        <w:rPr>
          <w:rFonts w:ascii="Arial" w:eastAsia="Times New Roman" w:hAnsi="Arial" w:cs="Arial"/>
          <w:b/>
          <w:bCs/>
          <w:color w:val="1F3457"/>
          <w:sz w:val="27"/>
          <w:szCs w:val="27"/>
          <w:lang w:eastAsia="id-ID"/>
        </w:rPr>
      </w:pPr>
      <w:r w:rsidRPr="00157845">
        <w:rPr>
          <w:rFonts w:ascii="Arial" w:eastAsia="Times New Roman" w:hAnsi="Arial" w:cs="Arial"/>
          <w:b/>
          <w:bCs/>
          <w:color w:val="1F3457"/>
          <w:sz w:val="27"/>
          <w:szCs w:val="27"/>
          <w:bdr w:val="none" w:sz="0" w:space="0" w:color="auto" w:frame="1"/>
          <w:lang w:eastAsia="id-ID"/>
        </w:rPr>
        <w:t>E</w:t>
      </w:r>
      <w:r w:rsidRPr="00157845">
        <w:rPr>
          <w:rFonts w:ascii="Arial" w:eastAsia="Times New Roman" w:hAnsi="Arial" w:cs="Arial"/>
          <w:b/>
          <w:bCs/>
          <w:i/>
          <w:iCs/>
          <w:color w:val="1F3457"/>
          <w:sz w:val="27"/>
          <w:szCs w:val="27"/>
          <w:bdr w:val="none" w:sz="0" w:space="0" w:color="auto" w:frame="1"/>
          <w:lang w:eastAsia="id-ID"/>
        </w:rPr>
        <w:t>. Checklist</w:t>
      </w:r>
      <w:r w:rsidRPr="00157845">
        <w:rPr>
          <w:rFonts w:ascii="Arial" w:eastAsia="Times New Roman" w:hAnsi="Arial" w:cs="Arial"/>
          <w:b/>
          <w:bCs/>
          <w:color w:val="1F3457"/>
          <w:sz w:val="27"/>
          <w:szCs w:val="27"/>
          <w:bdr w:val="none" w:sz="0" w:space="0" w:color="auto" w:frame="1"/>
          <w:lang w:eastAsia="id-ID"/>
        </w:rPr>
        <w:t> Penerimaan Barang :</w:t>
      </w:r>
    </w:p>
    <w:p w:rsidR="008D59B0" w:rsidRPr="00157845" w:rsidRDefault="008D59B0" w:rsidP="00E30120">
      <w:pPr>
        <w:numPr>
          <w:ilvl w:val="0"/>
          <w:numId w:val="3"/>
        </w:numPr>
        <w:spacing w:after="0" w:line="240" w:lineRule="auto"/>
        <w:rPr>
          <w:rFonts w:ascii="Arial" w:eastAsia="Times New Roman" w:hAnsi="Arial" w:cs="Arial"/>
          <w:color w:val="212121"/>
          <w:sz w:val="26"/>
          <w:szCs w:val="26"/>
          <w:lang w:eastAsia="id-ID"/>
        </w:rPr>
      </w:pPr>
      <w:r w:rsidRPr="00157845">
        <w:rPr>
          <w:rFonts w:ascii="Arial" w:eastAsia="Times New Roman" w:hAnsi="Arial" w:cs="Arial"/>
          <w:color w:val="212121"/>
          <w:sz w:val="26"/>
          <w:szCs w:val="26"/>
          <w:lang w:eastAsia="id-ID"/>
        </w:rPr>
        <w:t>Nama dan jumlah barang yang datang sesuai dengan surat pesanan.</w:t>
      </w:r>
    </w:p>
    <w:p w:rsidR="008D59B0" w:rsidRPr="00157845" w:rsidRDefault="008D59B0" w:rsidP="00E30120">
      <w:pPr>
        <w:numPr>
          <w:ilvl w:val="0"/>
          <w:numId w:val="3"/>
        </w:numPr>
        <w:spacing w:after="0" w:line="240" w:lineRule="auto"/>
        <w:rPr>
          <w:rFonts w:ascii="Arial" w:eastAsia="Times New Roman" w:hAnsi="Arial" w:cs="Arial"/>
          <w:color w:val="212121"/>
          <w:sz w:val="26"/>
          <w:szCs w:val="26"/>
          <w:lang w:eastAsia="id-ID"/>
        </w:rPr>
      </w:pPr>
      <w:r w:rsidRPr="00157845">
        <w:rPr>
          <w:rFonts w:ascii="Arial" w:eastAsia="Times New Roman" w:hAnsi="Arial" w:cs="Arial"/>
          <w:color w:val="212121"/>
          <w:sz w:val="26"/>
          <w:szCs w:val="26"/>
          <w:lang w:eastAsia="id-ID"/>
        </w:rPr>
        <w:t>Kebenaran jenis dan jumlah barang yang diterima.</w:t>
      </w:r>
    </w:p>
    <w:p w:rsidR="008D59B0" w:rsidRPr="00157845" w:rsidRDefault="008D59B0" w:rsidP="00E30120">
      <w:pPr>
        <w:numPr>
          <w:ilvl w:val="0"/>
          <w:numId w:val="3"/>
        </w:numPr>
        <w:spacing w:after="0" w:line="240" w:lineRule="auto"/>
        <w:rPr>
          <w:rFonts w:ascii="Arial" w:eastAsia="Times New Roman" w:hAnsi="Arial" w:cs="Arial"/>
          <w:color w:val="212121"/>
          <w:sz w:val="26"/>
          <w:szCs w:val="26"/>
          <w:lang w:eastAsia="id-ID"/>
        </w:rPr>
      </w:pPr>
      <w:r w:rsidRPr="00157845">
        <w:rPr>
          <w:rFonts w:ascii="Arial" w:eastAsia="Times New Roman" w:hAnsi="Arial" w:cs="Arial"/>
          <w:color w:val="212121"/>
          <w:sz w:val="26"/>
          <w:szCs w:val="26"/>
          <w:lang w:eastAsia="id-ID"/>
        </w:rPr>
        <w:t>Tidak terlihat tanda-tanda kerusakan.</w:t>
      </w:r>
    </w:p>
    <w:p w:rsidR="008D59B0" w:rsidRPr="00157845" w:rsidRDefault="008D59B0" w:rsidP="00E30120">
      <w:pPr>
        <w:numPr>
          <w:ilvl w:val="0"/>
          <w:numId w:val="3"/>
        </w:numPr>
        <w:spacing w:after="0" w:line="240" w:lineRule="auto"/>
        <w:rPr>
          <w:rFonts w:ascii="Arial" w:eastAsia="Times New Roman" w:hAnsi="Arial" w:cs="Arial"/>
          <w:color w:val="212121"/>
          <w:sz w:val="26"/>
          <w:szCs w:val="26"/>
          <w:lang w:eastAsia="id-ID"/>
        </w:rPr>
      </w:pPr>
      <w:r w:rsidRPr="00157845">
        <w:rPr>
          <w:rFonts w:ascii="Arial" w:eastAsia="Times New Roman" w:hAnsi="Arial" w:cs="Arial"/>
          <w:color w:val="212121"/>
          <w:sz w:val="26"/>
          <w:szCs w:val="26"/>
          <w:lang w:eastAsia="id-ID"/>
        </w:rPr>
        <w:t>Tidak ditemukan kebocoran dan sebagainya.</w:t>
      </w:r>
    </w:p>
    <w:p w:rsidR="008D59B0" w:rsidRPr="00157845" w:rsidRDefault="008D59B0" w:rsidP="00E30120">
      <w:pPr>
        <w:numPr>
          <w:ilvl w:val="0"/>
          <w:numId w:val="3"/>
        </w:numPr>
        <w:spacing w:after="0" w:line="240" w:lineRule="auto"/>
        <w:rPr>
          <w:rFonts w:ascii="Arial" w:eastAsia="Times New Roman" w:hAnsi="Arial" w:cs="Arial"/>
          <w:color w:val="212121"/>
          <w:sz w:val="26"/>
          <w:szCs w:val="26"/>
          <w:lang w:eastAsia="id-ID"/>
        </w:rPr>
      </w:pPr>
      <w:r w:rsidRPr="00157845">
        <w:rPr>
          <w:rFonts w:ascii="Arial" w:eastAsia="Times New Roman" w:hAnsi="Arial" w:cs="Arial"/>
          <w:color w:val="212121"/>
          <w:sz w:val="26"/>
          <w:szCs w:val="26"/>
          <w:lang w:eastAsia="id-ID"/>
        </w:rPr>
        <w:t>Jangka waktu kadaluarsa yang memadai.</w:t>
      </w:r>
    </w:p>
    <w:p w:rsidR="008D59B0" w:rsidRPr="00157845" w:rsidRDefault="008D59B0" w:rsidP="00E30120">
      <w:pPr>
        <w:numPr>
          <w:ilvl w:val="0"/>
          <w:numId w:val="3"/>
        </w:numPr>
        <w:spacing w:after="0" w:line="240" w:lineRule="auto"/>
        <w:rPr>
          <w:rFonts w:ascii="Arial" w:eastAsia="Times New Roman" w:hAnsi="Arial" w:cs="Arial"/>
          <w:color w:val="212121"/>
          <w:sz w:val="26"/>
          <w:szCs w:val="26"/>
          <w:lang w:eastAsia="id-ID"/>
        </w:rPr>
      </w:pPr>
      <w:r w:rsidRPr="00157845">
        <w:rPr>
          <w:rFonts w:ascii="Arial" w:eastAsia="Times New Roman" w:hAnsi="Arial" w:cs="Arial"/>
          <w:color w:val="212121"/>
          <w:sz w:val="26"/>
          <w:szCs w:val="26"/>
          <w:lang w:eastAsia="id-ID"/>
        </w:rPr>
        <w:t>Kebenaran kondisi kemasan seperti yang disyaratkan.</w:t>
      </w:r>
    </w:p>
    <w:p w:rsidR="008D59B0" w:rsidRPr="00157845" w:rsidRDefault="008D59B0" w:rsidP="008D59B0">
      <w:pPr>
        <w:spacing w:after="0" w:line="240" w:lineRule="auto"/>
        <w:rPr>
          <w:rFonts w:ascii="Arial" w:eastAsia="Times New Roman" w:hAnsi="Arial" w:cs="Arial"/>
          <w:color w:val="212121"/>
          <w:sz w:val="26"/>
          <w:szCs w:val="26"/>
          <w:lang w:eastAsia="id-ID"/>
        </w:rPr>
      </w:pPr>
      <w:r w:rsidRPr="00157845">
        <w:rPr>
          <w:rFonts w:ascii="Arial" w:eastAsia="Times New Roman" w:hAnsi="Arial" w:cs="Arial"/>
          <w:color w:val="212121"/>
          <w:sz w:val="26"/>
          <w:szCs w:val="26"/>
          <w:lang w:eastAsia="id-ID"/>
        </w:rPr>
        <w:t>Selain memuat item-item keterangan seperti di atas, dalam </w:t>
      </w:r>
      <w:r w:rsidRPr="00157845">
        <w:rPr>
          <w:rFonts w:ascii="Arial" w:eastAsia="Times New Roman" w:hAnsi="Arial" w:cs="Arial"/>
          <w:i/>
          <w:iCs/>
          <w:color w:val="212121"/>
          <w:sz w:val="26"/>
          <w:szCs w:val="26"/>
          <w:bdr w:val="none" w:sz="0" w:space="0" w:color="auto" w:frame="1"/>
          <w:lang w:eastAsia="id-ID"/>
        </w:rPr>
        <w:t>checklist</w:t>
      </w:r>
      <w:r w:rsidRPr="00157845">
        <w:rPr>
          <w:rFonts w:ascii="Arial" w:eastAsia="Times New Roman" w:hAnsi="Arial" w:cs="Arial"/>
          <w:color w:val="212121"/>
          <w:sz w:val="26"/>
          <w:szCs w:val="26"/>
          <w:lang w:eastAsia="id-ID"/>
        </w:rPr>
        <w:t> sebaiknya juga memuat kolom yang berisi penjelasan singkat dari setiap item keterangan.</w:t>
      </w:r>
    </w:p>
    <w:p w:rsidR="008D59B0" w:rsidRPr="00157845" w:rsidRDefault="008D59B0" w:rsidP="008D59B0">
      <w:pPr>
        <w:spacing w:after="288" w:line="240" w:lineRule="auto"/>
        <w:rPr>
          <w:rFonts w:ascii="Arial" w:eastAsia="Times New Roman" w:hAnsi="Arial" w:cs="Arial"/>
          <w:color w:val="212121"/>
          <w:sz w:val="26"/>
          <w:szCs w:val="26"/>
          <w:lang w:eastAsia="id-ID"/>
        </w:rPr>
      </w:pPr>
      <w:r w:rsidRPr="00157845">
        <w:rPr>
          <w:rFonts w:ascii="Arial" w:eastAsia="Times New Roman" w:hAnsi="Arial" w:cs="Arial"/>
          <w:color w:val="212121"/>
          <w:sz w:val="26"/>
          <w:szCs w:val="26"/>
          <w:lang w:eastAsia="id-ID"/>
        </w:rPr>
        <w:t>Untuk bentuk lengkapnya bisa seperti berikut ini :</w:t>
      </w:r>
    </w:p>
    <w:p w:rsidR="008D59B0" w:rsidRPr="00157845" w:rsidRDefault="008D59B0" w:rsidP="008D59B0">
      <w:pPr>
        <w:spacing w:after="0" w:line="240" w:lineRule="auto"/>
        <w:rPr>
          <w:rFonts w:ascii="Arial" w:eastAsia="Times New Roman" w:hAnsi="Arial" w:cs="Arial"/>
          <w:color w:val="212121"/>
          <w:sz w:val="26"/>
          <w:szCs w:val="26"/>
          <w:lang w:eastAsia="id-ID"/>
        </w:rPr>
      </w:pPr>
      <w:r w:rsidRPr="00157845">
        <w:rPr>
          <w:rFonts w:ascii="Arial" w:eastAsia="Times New Roman" w:hAnsi="Arial" w:cs="Arial"/>
          <w:noProof/>
          <w:color w:val="212121"/>
          <w:sz w:val="26"/>
          <w:szCs w:val="26"/>
          <w:lang w:eastAsia="id-ID"/>
        </w:rPr>
        <w:drawing>
          <wp:inline distT="0" distB="0" distL="0" distR="0" wp14:anchorId="547ABA1B" wp14:editId="0342781A">
            <wp:extent cx="5524500" cy="1200150"/>
            <wp:effectExtent l="0" t="0" r="0" b="0"/>
            <wp:docPr id="3" name="Picture 3" descr="Conroh SOP Gu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roh SOP Guda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0" cy="1200150"/>
                    </a:xfrm>
                    <a:prstGeom prst="rect">
                      <a:avLst/>
                    </a:prstGeom>
                    <a:noFill/>
                    <a:ln>
                      <a:noFill/>
                    </a:ln>
                  </pic:spPr>
                </pic:pic>
              </a:graphicData>
            </a:graphic>
          </wp:inline>
        </w:drawing>
      </w:r>
      <w:r w:rsidRPr="00157845">
        <w:rPr>
          <w:rFonts w:ascii="Arial" w:eastAsia="Times New Roman" w:hAnsi="Arial" w:cs="Arial"/>
          <w:color w:val="212121"/>
          <w:sz w:val="26"/>
          <w:szCs w:val="26"/>
          <w:lang w:eastAsia="id-ID"/>
        </w:rPr>
        <w:t>Conroh SOP Gudang checklist-penerimaan-barang-01</w:t>
      </w:r>
    </w:p>
    <w:p w:rsidR="008D59B0" w:rsidRPr="00157845" w:rsidRDefault="00D67F53" w:rsidP="008D59B0">
      <w:pPr>
        <w:spacing w:after="288" w:line="240" w:lineRule="auto"/>
        <w:rPr>
          <w:rFonts w:ascii="Arial" w:eastAsia="Times New Roman" w:hAnsi="Arial" w:cs="Arial"/>
          <w:color w:val="212121"/>
          <w:sz w:val="26"/>
          <w:szCs w:val="26"/>
          <w:lang w:eastAsia="id-ID"/>
        </w:rPr>
      </w:pPr>
      <w:r>
        <w:rPr>
          <w:rFonts w:ascii="Arial" w:eastAsia="Times New Roman" w:hAnsi="Arial" w:cs="Arial"/>
          <w:color w:val="212121"/>
          <w:sz w:val="26"/>
          <w:szCs w:val="26"/>
          <w:lang w:eastAsia="id-ID"/>
        </w:rPr>
        <w:t> </w:t>
      </w:r>
    </w:p>
    <w:p w:rsidR="008D59B0" w:rsidRPr="00157845" w:rsidRDefault="008D59B0" w:rsidP="008D59B0">
      <w:pPr>
        <w:spacing w:after="0" w:line="336" w:lineRule="atLeast"/>
        <w:jc w:val="center"/>
        <w:outlineLvl w:val="1"/>
        <w:rPr>
          <w:rFonts w:ascii="Arial" w:eastAsia="Times New Roman" w:hAnsi="Arial" w:cs="Arial"/>
          <w:b/>
          <w:bCs/>
          <w:color w:val="1F3457"/>
          <w:sz w:val="35"/>
          <w:szCs w:val="35"/>
          <w:lang w:eastAsia="id-ID"/>
        </w:rPr>
      </w:pPr>
      <w:r w:rsidRPr="00157845">
        <w:rPr>
          <w:rFonts w:ascii="Arial" w:eastAsia="Times New Roman" w:hAnsi="Arial" w:cs="Arial"/>
          <w:b/>
          <w:bCs/>
          <w:color w:val="339966"/>
          <w:sz w:val="35"/>
          <w:szCs w:val="35"/>
          <w:bdr w:val="none" w:sz="0" w:space="0" w:color="auto" w:frame="1"/>
          <w:lang w:eastAsia="id-ID"/>
        </w:rPr>
        <w:t>02: SOP Gudang – Pengiriman Barang Dagangan</w:t>
      </w:r>
    </w:p>
    <w:p w:rsidR="008D59B0" w:rsidRPr="00157845" w:rsidRDefault="008D59B0" w:rsidP="008D59B0">
      <w:pPr>
        <w:spacing w:after="360" w:line="336" w:lineRule="atLeast"/>
        <w:jc w:val="center"/>
        <w:outlineLvl w:val="1"/>
        <w:rPr>
          <w:rFonts w:ascii="Arial" w:eastAsia="Times New Roman" w:hAnsi="Arial" w:cs="Arial"/>
          <w:b/>
          <w:bCs/>
          <w:color w:val="1F3457"/>
          <w:sz w:val="35"/>
          <w:szCs w:val="35"/>
          <w:lang w:eastAsia="id-ID"/>
        </w:rPr>
      </w:pPr>
    </w:p>
    <w:p w:rsidR="008D59B0" w:rsidRPr="00157845" w:rsidRDefault="008D59B0" w:rsidP="008D59B0">
      <w:pPr>
        <w:spacing w:after="0" w:line="240" w:lineRule="auto"/>
        <w:rPr>
          <w:rFonts w:ascii="Arial" w:eastAsia="Times New Roman" w:hAnsi="Arial" w:cs="Arial"/>
          <w:color w:val="212121"/>
          <w:sz w:val="26"/>
          <w:szCs w:val="26"/>
          <w:lang w:eastAsia="id-ID"/>
        </w:rPr>
      </w:pPr>
      <w:r w:rsidRPr="00157845">
        <w:rPr>
          <w:rFonts w:ascii="Arial" w:eastAsia="Times New Roman" w:hAnsi="Arial" w:cs="Arial"/>
          <w:color w:val="212121"/>
          <w:sz w:val="26"/>
          <w:szCs w:val="26"/>
          <w:lang w:eastAsia="id-ID"/>
        </w:rPr>
        <w:t>Pada bagian kedua ini membahas tata cara pembuatan SOP Pengiriman Barang. Format yang digunakan adalah narasi dan </w:t>
      </w:r>
      <w:r w:rsidRPr="00157845">
        <w:rPr>
          <w:rFonts w:ascii="Arial" w:eastAsia="Times New Roman" w:hAnsi="Arial" w:cs="Arial"/>
          <w:i/>
          <w:iCs/>
          <w:color w:val="212121"/>
          <w:sz w:val="26"/>
          <w:szCs w:val="26"/>
          <w:bdr w:val="none" w:sz="0" w:space="0" w:color="auto" w:frame="1"/>
          <w:lang w:eastAsia="id-ID"/>
        </w:rPr>
        <w:t>flowchart</w:t>
      </w:r>
      <w:r w:rsidRPr="00157845">
        <w:rPr>
          <w:rFonts w:ascii="Arial" w:eastAsia="Times New Roman" w:hAnsi="Arial" w:cs="Arial"/>
          <w:color w:val="212121"/>
          <w:sz w:val="26"/>
          <w:szCs w:val="26"/>
          <w:lang w:eastAsia="id-ID"/>
        </w:rPr>
        <w:t> penjualan.</w:t>
      </w:r>
    </w:p>
    <w:p w:rsidR="008D59B0" w:rsidRPr="00157845" w:rsidRDefault="008D59B0" w:rsidP="008D59B0">
      <w:pPr>
        <w:spacing w:after="288" w:line="240" w:lineRule="auto"/>
        <w:rPr>
          <w:rFonts w:ascii="Arial" w:eastAsia="Times New Roman" w:hAnsi="Arial" w:cs="Arial"/>
          <w:color w:val="212121"/>
          <w:sz w:val="26"/>
          <w:szCs w:val="26"/>
          <w:lang w:eastAsia="id-ID"/>
        </w:rPr>
      </w:pPr>
      <w:r w:rsidRPr="00157845">
        <w:rPr>
          <w:rFonts w:ascii="Arial" w:eastAsia="Times New Roman" w:hAnsi="Arial" w:cs="Arial"/>
          <w:color w:val="212121"/>
          <w:sz w:val="26"/>
          <w:szCs w:val="26"/>
          <w:lang w:eastAsia="id-ID"/>
        </w:rPr>
        <w:t>Perhatikan urutan langkah-langkahnya berikut ini :</w:t>
      </w:r>
    </w:p>
    <w:p w:rsidR="008D59B0" w:rsidRPr="00157845" w:rsidRDefault="008D59B0" w:rsidP="008D59B0">
      <w:pPr>
        <w:spacing w:after="300" w:line="336" w:lineRule="atLeast"/>
        <w:outlineLvl w:val="3"/>
        <w:rPr>
          <w:rFonts w:ascii="Arial" w:eastAsia="Times New Roman" w:hAnsi="Arial" w:cs="Arial"/>
          <w:b/>
          <w:bCs/>
          <w:color w:val="1F3457"/>
          <w:sz w:val="27"/>
          <w:szCs w:val="27"/>
          <w:lang w:eastAsia="id-ID"/>
        </w:rPr>
      </w:pPr>
      <w:r w:rsidRPr="00157845">
        <w:rPr>
          <w:rFonts w:ascii="Arial" w:eastAsia="Times New Roman" w:hAnsi="Arial" w:cs="Arial"/>
          <w:b/>
          <w:bCs/>
          <w:color w:val="1F3457"/>
          <w:sz w:val="27"/>
          <w:szCs w:val="27"/>
          <w:lang w:eastAsia="id-ID"/>
        </w:rPr>
        <w:t>A. Tujuan :</w:t>
      </w:r>
    </w:p>
    <w:p w:rsidR="008D59B0" w:rsidRPr="00157845" w:rsidRDefault="008D59B0" w:rsidP="008D59B0">
      <w:pPr>
        <w:spacing w:after="288" w:line="240" w:lineRule="auto"/>
        <w:rPr>
          <w:rFonts w:ascii="Arial" w:eastAsia="Times New Roman" w:hAnsi="Arial" w:cs="Arial"/>
          <w:color w:val="212121"/>
          <w:sz w:val="26"/>
          <w:szCs w:val="26"/>
          <w:lang w:eastAsia="id-ID"/>
        </w:rPr>
      </w:pPr>
      <w:r w:rsidRPr="00157845">
        <w:rPr>
          <w:rFonts w:ascii="Arial" w:eastAsia="Times New Roman" w:hAnsi="Arial" w:cs="Arial"/>
          <w:color w:val="212121"/>
          <w:sz w:val="26"/>
          <w:szCs w:val="26"/>
          <w:lang w:eastAsia="id-ID"/>
        </w:rPr>
        <w:t>Untuk menjelaskan kegiatan pengiriman barang dagangan untuk memastikan bahwa barang yang dikeluarkan sesuai dengan surat pesanan dan surat pengiriman barang.</w:t>
      </w:r>
    </w:p>
    <w:p w:rsidR="008D59B0" w:rsidRPr="00157845" w:rsidRDefault="008D59B0" w:rsidP="008D59B0">
      <w:pPr>
        <w:spacing w:after="0" w:line="336" w:lineRule="atLeast"/>
        <w:outlineLvl w:val="3"/>
        <w:rPr>
          <w:rFonts w:ascii="Arial" w:eastAsia="Times New Roman" w:hAnsi="Arial" w:cs="Arial"/>
          <w:b/>
          <w:bCs/>
          <w:color w:val="1F3457"/>
          <w:sz w:val="27"/>
          <w:szCs w:val="27"/>
          <w:lang w:eastAsia="id-ID"/>
        </w:rPr>
      </w:pPr>
      <w:r w:rsidRPr="00157845">
        <w:rPr>
          <w:rFonts w:ascii="Arial" w:eastAsia="Times New Roman" w:hAnsi="Arial" w:cs="Arial"/>
          <w:b/>
          <w:bCs/>
          <w:color w:val="1F3457"/>
          <w:sz w:val="27"/>
          <w:szCs w:val="27"/>
          <w:bdr w:val="none" w:sz="0" w:space="0" w:color="auto" w:frame="1"/>
          <w:lang w:eastAsia="id-ID"/>
        </w:rPr>
        <w:t>B. Bahan dan Alat :</w:t>
      </w:r>
    </w:p>
    <w:p w:rsidR="008D59B0" w:rsidRPr="00157845" w:rsidRDefault="008D59B0" w:rsidP="00E30120">
      <w:pPr>
        <w:numPr>
          <w:ilvl w:val="0"/>
          <w:numId w:val="4"/>
        </w:numPr>
        <w:spacing w:after="0" w:line="240" w:lineRule="auto"/>
        <w:rPr>
          <w:rFonts w:ascii="Arial" w:eastAsia="Times New Roman" w:hAnsi="Arial" w:cs="Arial"/>
          <w:color w:val="212121"/>
          <w:sz w:val="26"/>
          <w:szCs w:val="26"/>
          <w:lang w:eastAsia="id-ID"/>
        </w:rPr>
      </w:pPr>
      <w:r w:rsidRPr="00157845">
        <w:rPr>
          <w:rFonts w:ascii="Arial" w:eastAsia="Times New Roman" w:hAnsi="Arial" w:cs="Arial"/>
          <w:color w:val="212121"/>
          <w:sz w:val="26"/>
          <w:szCs w:val="26"/>
          <w:lang w:eastAsia="id-ID"/>
        </w:rPr>
        <w:t>Surat Pesanan (SP)</w:t>
      </w:r>
    </w:p>
    <w:p w:rsidR="008D59B0" w:rsidRPr="00157845" w:rsidRDefault="008D59B0" w:rsidP="00E30120">
      <w:pPr>
        <w:numPr>
          <w:ilvl w:val="0"/>
          <w:numId w:val="4"/>
        </w:numPr>
        <w:spacing w:after="0" w:line="240" w:lineRule="auto"/>
        <w:rPr>
          <w:rFonts w:ascii="Arial" w:eastAsia="Times New Roman" w:hAnsi="Arial" w:cs="Arial"/>
          <w:color w:val="212121"/>
          <w:sz w:val="26"/>
          <w:szCs w:val="26"/>
          <w:lang w:eastAsia="id-ID"/>
        </w:rPr>
      </w:pPr>
      <w:r w:rsidRPr="00157845">
        <w:rPr>
          <w:rFonts w:ascii="Arial" w:eastAsia="Times New Roman" w:hAnsi="Arial" w:cs="Arial"/>
          <w:color w:val="212121"/>
          <w:sz w:val="26"/>
          <w:szCs w:val="26"/>
          <w:lang w:eastAsia="id-ID"/>
        </w:rPr>
        <w:lastRenderedPageBreak/>
        <w:t>Surat Pengiriman Barang (SPB)</w:t>
      </w:r>
    </w:p>
    <w:p w:rsidR="008D59B0" w:rsidRPr="00157845" w:rsidRDefault="008D59B0" w:rsidP="00E30120">
      <w:pPr>
        <w:numPr>
          <w:ilvl w:val="0"/>
          <w:numId w:val="4"/>
        </w:numPr>
        <w:spacing w:after="0" w:line="240" w:lineRule="auto"/>
        <w:rPr>
          <w:rFonts w:ascii="Arial" w:eastAsia="Times New Roman" w:hAnsi="Arial" w:cs="Arial"/>
          <w:color w:val="212121"/>
          <w:sz w:val="26"/>
          <w:szCs w:val="26"/>
          <w:lang w:eastAsia="id-ID"/>
        </w:rPr>
      </w:pPr>
      <w:r w:rsidRPr="00157845">
        <w:rPr>
          <w:rFonts w:ascii="Arial" w:eastAsia="Times New Roman" w:hAnsi="Arial" w:cs="Arial"/>
          <w:color w:val="212121"/>
          <w:sz w:val="26"/>
          <w:szCs w:val="26"/>
          <w:lang w:eastAsia="id-ID"/>
        </w:rPr>
        <w:t>Forklift</w:t>
      </w:r>
    </w:p>
    <w:p w:rsidR="008D59B0" w:rsidRPr="00157845" w:rsidRDefault="008D59B0" w:rsidP="00E30120">
      <w:pPr>
        <w:numPr>
          <w:ilvl w:val="0"/>
          <w:numId w:val="4"/>
        </w:numPr>
        <w:spacing w:after="0" w:line="240" w:lineRule="auto"/>
        <w:rPr>
          <w:rFonts w:ascii="Arial" w:eastAsia="Times New Roman" w:hAnsi="Arial" w:cs="Arial"/>
          <w:color w:val="212121"/>
          <w:sz w:val="26"/>
          <w:szCs w:val="26"/>
          <w:lang w:eastAsia="id-ID"/>
        </w:rPr>
      </w:pPr>
      <w:r w:rsidRPr="00157845">
        <w:rPr>
          <w:rFonts w:ascii="Arial" w:eastAsia="Times New Roman" w:hAnsi="Arial" w:cs="Arial"/>
          <w:color w:val="212121"/>
          <w:sz w:val="26"/>
          <w:szCs w:val="26"/>
          <w:lang w:eastAsia="id-ID"/>
        </w:rPr>
        <w:t>Kendaraan pengangkut barang (Truck)</w:t>
      </w:r>
    </w:p>
    <w:p w:rsidR="008D59B0" w:rsidRPr="00157845" w:rsidRDefault="008D59B0" w:rsidP="008D59B0">
      <w:pPr>
        <w:spacing w:after="0" w:line="336" w:lineRule="atLeast"/>
        <w:outlineLvl w:val="3"/>
        <w:rPr>
          <w:rFonts w:ascii="Arial" w:eastAsia="Times New Roman" w:hAnsi="Arial" w:cs="Arial"/>
          <w:b/>
          <w:bCs/>
          <w:color w:val="1F3457"/>
          <w:sz w:val="27"/>
          <w:szCs w:val="27"/>
          <w:lang w:eastAsia="id-ID"/>
        </w:rPr>
      </w:pPr>
      <w:r w:rsidRPr="00157845">
        <w:rPr>
          <w:rFonts w:ascii="Arial" w:eastAsia="Times New Roman" w:hAnsi="Arial" w:cs="Arial"/>
          <w:b/>
          <w:bCs/>
          <w:color w:val="1F3457"/>
          <w:sz w:val="27"/>
          <w:szCs w:val="27"/>
          <w:bdr w:val="none" w:sz="0" w:space="0" w:color="auto" w:frame="1"/>
          <w:lang w:eastAsia="id-ID"/>
        </w:rPr>
        <w:t>C. Penanggung jawab :</w:t>
      </w:r>
    </w:p>
    <w:p w:rsidR="008D59B0" w:rsidRPr="00157845" w:rsidRDefault="008D59B0" w:rsidP="008D59B0">
      <w:pPr>
        <w:spacing w:after="288" w:line="240" w:lineRule="auto"/>
        <w:rPr>
          <w:rFonts w:ascii="Arial" w:eastAsia="Times New Roman" w:hAnsi="Arial" w:cs="Arial"/>
          <w:color w:val="212121"/>
          <w:sz w:val="26"/>
          <w:szCs w:val="26"/>
          <w:lang w:eastAsia="id-ID"/>
        </w:rPr>
      </w:pPr>
      <w:r w:rsidRPr="00157845">
        <w:rPr>
          <w:rFonts w:ascii="Arial" w:eastAsia="Times New Roman" w:hAnsi="Arial" w:cs="Arial"/>
          <w:color w:val="212121"/>
          <w:sz w:val="26"/>
          <w:szCs w:val="26"/>
          <w:lang w:eastAsia="id-ID"/>
        </w:rPr>
        <w:t>Kepala Gudang</w:t>
      </w:r>
    </w:p>
    <w:p w:rsidR="008D59B0" w:rsidRPr="00157845" w:rsidRDefault="008D59B0" w:rsidP="008D59B0">
      <w:pPr>
        <w:spacing w:after="0" w:line="336" w:lineRule="atLeast"/>
        <w:outlineLvl w:val="3"/>
        <w:rPr>
          <w:rFonts w:ascii="Arial" w:eastAsia="Times New Roman" w:hAnsi="Arial" w:cs="Arial"/>
          <w:b/>
          <w:bCs/>
          <w:color w:val="1F3457"/>
          <w:sz w:val="27"/>
          <w:szCs w:val="27"/>
          <w:lang w:eastAsia="id-ID"/>
        </w:rPr>
      </w:pPr>
      <w:r w:rsidRPr="00157845">
        <w:rPr>
          <w:rFonts w:ascii="Arial" w:eastAsia="Times New Roman" w:hAnsi="Arial" w:cs="Arial"/>
          <w:b/>
          <w:bCs/>
          <w:color w:val="1F3457"/>
          <w:sz w:val="27"/>
          <w:szCs w:val="27"/>
          <w:bdr w:val="none" w:sz="0" w:space="0" w:color="auto" w:frame="1"/>
          <w:lang w:eastAsia="id-ID"/>
        </w:rPr>
        <w:t>D. Prosedur:</w:t>
      </w:r>
    </w:p>
    <w:p w:rsidR="008D59B0" w:rsidRPr="00157845" w:rsidRDefault="008D59B0" w:rsidP="008D59B0">
      <w:pPr>
        <w:spacing w:after="0" w:line="336" w:lineRule="atLeast"/>
        <w:outlineLvl w:val="3"/>
        <w:rPr>
          <w:rFonts w:ascii="Arial" w:eastAsia="Times New Roman" w:hAnsi="Arial" w:cs="Arial"/>
          <w:b/>
          <w:bCs/>
          <w:color w:val="1F3457"/>
          <w:sz w:val="27"/>
          <w:szCs w:val="27"/>
          <w:lang w:eastAsia="id-ID"/>
        </w:rPr>
      </w:pPr>
      <w:r w:rsidRPr="00157845">
        <w:rPr>
          <w:rFonts w:ascii="Arial" w:eastAsia="Times New Roman" w:hAnsi="Arial" w:cs="Arial"/>
          <w:b/>
          <w:bCs/>
          <w:color w:val="1F3457"/>
          <w:sz w:val="27"/>
          <w:szCs w:val="27"/>
          <w:lang w:eastAsia="id-ID"/>
        </w:rPr>
        <w:t>#1: </w:t>
      </w:r>
      <w:r w:rsidRPr="00157845">
        <w:rPr>
          <w:rFonts w:ascii="Arial" w:eastAsia="Times New Roman" w:hAnsi="Arial" w:cs="Arial"/>
          <w:b/>
          <w:bCs/>
          <w:color w:val="1F3457"/>
          <w:sz w:val="27"/>
          <w:szCs w:val="27"/>
          <w:bdr w:val="none" w:sz="0" w:space="0" w:color="auto" w:frame="1"/>
          <w:lang w:eastAsia="id-ID"/>
        </w:rPr>
        <w:t>Pemeriksaan barang yang akan dikirim</w:t>
      </w:r>
      <w:r w:rsidRPr="00157845">
        <w:rPr>
          <w:rFonts w:ascii="Arial" w:eastAsia="Times New Roman" w:hAnsi="Arial" w:cs="Arial"/>
          <w:b/>
          <w:bCs/>
          <w:color w:val="1F3457"/>
          <w:sz w:val="27"/>
          <w:szCs w:val="27"/>
          <w:lang w:eastAsia="id-ID"/>
        </w:rPr>
        <w:t> :</w:t>
      </w:r>
    </w:p>
    <w:p w:rsidR="008D59B0" w:rsidRPr="00157845" w:rsidRDefault="008D59B0" w:rsidP="00E30120">
      <w:pPr>
        <w:numPr>
          <w:ilvl w:val="0"/>
          <w:numId w:val="5"/>
        </w:numPr>
        <w:spacing w:after="0" w:line="240" w:lineRule="auto"/>
        <w:rPr>
          <w:rFonts w:ascii="Arial" w:eastAsia="Times New Roman" w:hAnsi="Arial" w:cs="Arial"/>
          <w:color w:val="212121"/>
          <w:sz w:val="26"/>
          <w:szCs w:val="26"/>
          <w:lang w:eastAsia="id-ID"/>
        </w:rPr>
      </w:pPr>
      <w:r w:rsidRPr="00157845">
        <w:rPr>
          <w:rFonts w:ascii="Arial" w:eastAsia="Times New Roman" w:hAnsi="Arial" w:cs="Arial"/>
          <w:color w:val="212121"/>
          <w:sz w:val="26"/>
          <w:szCs w:val="26"/>
          <w:lang w:eastAsia="id-ID"/>
        </w:rPr>
        <w:t>Periksa barang yang dikirim oleh kepala gudang.</w:t>
      </w:r>
    </w:p>
    <w:p w:rsidR="008D59B0" w:rsidRPr="00157845" w:rsidRDefault="008D59B0" w:rsidP="00E30120">
      <w:pPr>
        <w:numPr>
          <w:ilvl w:val="0"/>
          <w:numId w:val="5"/>
        </w:numPr>
        <w:spacing w:after="0" w:line="240" w:lineRule="auto"/>
        <w:rPr>
          <w:rFonts w:ascii="Arial" w:eastAsia="Times New Roman" w:hAnsi="Arial" w:cs="Arial"/>
          <w:color w:val="212121"/>
          <w:sz w:val="26"/>
          <w:szCs w:val="26"/>
          <w:lang w:eastAsia="id-ID"/>
        </w:rPr>
      </w:pPr>
      <w:r w:rsidRPr="00157845">
        <w:rPr>
          <w:rFonts w:ascii="Arial" w:eastAsia="Times New Roman" w:hAnsi="Arial" w:cs="Arial"/>
          <w:color w:val="212121"/>
          <w:sz w:val="26"/>
          <w:szCs w:val="26"/>
          <w:lang w:eastAsia="id-ID"/>
        </w:rPr>
        <w:t>Periksa kesesuaian nama barang, batch number, tanggal kadaluarsa dengan Surat Pesanan dan Surat Pengiriman Barang (SPB).</w:t>
      </w:r>
    </w:p>
    <w:p w:rsidR="008D59B0" w:rsidRPr="00157845" w:rsidRDefault="008D59B0" w:rsidP="00E30120">
      <w:pPr>
        <w:numPr>
          <w:ilvl w:val="0"/>
          <w:numId w:val="5"/>
        </w:numPr>
        <w:spacing w:after="0" w:line="240" w:lineRule="auto"/>
        <w:rPr>
          <w:rFonts w:ascii="Arial" w:eastAsia="Times New Roman" w:hAnsi="Arial" w:cs="Arial"/>
          <w:color w:val="212121"/>
          <w:sz w:val="26"/>
          <w:szCs w:val="26"/>
          <w:lang w:eastAsia="id-ID"/>
        </w:rPr>
      </w:pPr>
      <w:r w:rsidRPr="00157845">
        <w:rPr>
          <w:rFonts w:ascii="Arial" w:eastAsia="Times New Roman" w:hAnsi="Arial" w:cs="Arial"/>
          <w:color w:val="212121"/>
          <w:sz w:val="26"/>
          <w:szCs w:val="26"/>
          <w:lang w:eastAsia="id-ID"/>
        </w:rPr>
        <w:t>Ditanda tangani kepada gudang apabila kondisi barang sudah sesuai.</w:t>
      </w:r>
    </w:p>
    <w:p w:rsidR="008D59B0" w:rsidRPr="00157845" w:rsidRDefault="008D59B0" w:rsidP="00E30120">
      <w:pPr>
        <w:numPr>
          <w:ilvl w:val="0"/>
          <w:numId w:val="5"/>
        </w:numPr>
        <w:spacing w:after="0" w:line="240" w:lineRule="auto"/>
        <w:rPr>
          <w:rFonts w:ascii="Arial" w:eastAsia="Times New Roman" w:hAnsi="Arial" w:cs="Arial"/>
          <w:color w:val="212121"/>
          <w:sz w:val="26"/>
          <w:szCs w:val="26"/>
          <w:lang w:eastAsia="id-ID"/>
        </w:rPr>
      </w:pPr>
      <w:r w:rsidRPr="00157845">
        <w:rPr>
          <w:rFonts w:ascii="Arial" w:eastAsia="Times New Roman" w:hAnsi="Arial" w:cs="Arial"/>
          <w:color w:val="212121"/>
          <w:sz w:val="26"/>
          <w:szCs w:val="26"/>
          <w:lang w:eastAsia="id-ID"/>
        </w:rPr>
        <w:t>Serahkan Surat Pengiriman Barang dan barang kepada pengirim barang.</w:t>
      </w:r>
    </w:p>
    <w:p w:rsidR="008D59B0" w:rsidRPr="00157845" w:rsidRDefault="008D59B0" w:rsidP="00E30120">
      <w:pPr>
        <w:numPr>
          <w:ilvl w:val="0"/>
          <w:numId w:val="5"/>
        </w:numPr>
        <w:spacing w:after="0" w:line="240" w:lineRule="auto"/>
        <w:rPr>
          <w:rFonts w:ascii="Arial" w:eastAsia="Times New Roman" w:hAnsi="Arial" w:cs="Arial"/>
          <w:color w:val="212121"/>
          <w:sz w:val="26"/>
          <w:szCs w:val="26"/>
          <w:lang w:eastAsia="id-ID"/>
        </w:rPr>
      </w:pPr>
      <w:r w:rsidRPr="00157845">
        <w:rPr>
          <w:rFonts w:ascii="Arial" w:eastAsia="Times New Roman" w:hAnsi="Arial" w:cs="Arial"/>
          <w:color w:val="212121"/>
          <w:sz w:val="26"/>
          <w:szCs w:val="26"/>
          <w:lang w:eastAsia="id-ID"/>
        </w:rPr>
        <w:t>Periksa ulang kesesuaian barang dengan Surat Pesanan (SP) dan SPB oleh pengirim barang.</w:t>
      </w:r>
    </w:p>
    <w:p w:rsidR="008D59B0" w:rsidRPr="00157845" w:rsidRDefault="008D59B0" w:rsidP="00E30120">
      <w:pPr>
        <w:numPr>
          <w:ilvl w:val="0"/>
          <w:numId w:val="5"/>
        </w:numPr>
        <w:spacing w:after="0" w:line="240" w:lineRule="auto"/>
        <w:rPr>
          <w:rFonts w:ascii="Arial" w:eastAsia="Times New Roman" w:hAnsi="Arial" w:cs="Arial"/>
          <w:color w:val="212121"/>
          <w:sz w:val="26"/>
          <w:szCs w:val="26"/>
          <w:lang w:eastAsia="id-ID"/>
        </w:rPr>
      </w:pPr>
      <w:r w:rsidRPr="00157845">
        <w:rPr>
          <w:rFonts w:ascii="Arial" w:eastAsia="Times New Roman" w:hAnsi="Arial" w:cs="Arial"/>
          <w:color w:val="212121"/>
          <w:sz w:val="26"/>
          <w:szCs w:val="26"/>
          <w:lang w:eastAsia="id-ID"/>
        </w:rPr>
        <w:t>Packing barang dan masukkan dalam armada pengiriman.</w:t>
      </w:r>
    </w:p>
    <w:p w:rsidR="008D59B0" w:rsidRPr="00157845" w:rsidRDefault="008D59B0" w:rsidP="00E30120">
      <w:pPr>
        <w:numPr>
          <w:ilvl w:val="0"/>
          <w:numId w:val="5"/>
        </w:numPr>
        <w:spacing w:after="0" w:line="240" w:lineRule="auto"/>
        <w:rPr>
          <w:rFonts w:ascii="Arial" w:eastAsia="Times New Roman" w:hAnsi="Arial" w:cs="Arial"/>
          <w:color w:val="212121"/>
          <w:sz w:val="26"/>
          <w:szCs w:val="26"/>
          <w:lang w:eastAsia="id-ID"/>
        </w:rPr>
      </w:pPr>
      <w:r w:rsidRPr="00157845">
        <w:rPr>
          <w:rFonts w:ascii="Arial" w:eastAsia="Times New Roman" w:hAnsi="Arial" w:cs="Arial"/>
          <w:color w:val="212121"/>
          <w:sz w:val="26"/>
          <w:szCs w:val="26"/>
          <w:lang w:eastAsia="id-ID"/>
        </w:rPr>
        <w:t>Catat pengiriman barang oleh administrasi gudang pada buku ekpedisi pengiriman.</w:t>
      </w:r>
    </w:p>
    <w:p w:rsidR="008D59B0" w:rsidRPr="00157845" w:rsidRDefault="008D59B0" w:rsidP="00E30120">
      <w:pPr>
        <w:numPr>
          <w:ilvl w:val="0"/>
          <w:numId w:val="5"/>
        </w:numPr>
        <w:spacing w:after="0" w:line="240" w:lineRule="auto"/>
        <w:rPr>
          <w:rFonts w:ascii="Arial" w:eastAsia="Times New Roman" w:hAnsi="Arial" w:cs="Arial"/>
          <w:color w:val="212121"/>
          <w:sz w:val="26"/>
          <w:szCs w:val="26"/>
          <w:lang w:eastAsia="id-ID"/>
        </w:rPr>
      </w:pPr>
      <w:r w:rsidRPr="00157845">
        <w:rPr>
          <w:rFonts w:ascii="Arial" w:eastAsia="Times New Roman" w:hAnsi="Arial" w:cs="Arial"/>
          <w:color w:val="212121"/>
          <w:sz w:val="26"/>
          <w:szCs w:val="26"/>
          <w:lang w:eastAsia="id-ID"/>
        </w:rPr>
        <w:t>Serahkan kembali SP dan SPB lembar ke-2 dan ke-3 yang telah ditandatangani dan distempel penangungjawab setelah pengiriman barang kepada administrasi gudang.</w:t>
      </w:r>
    </w:p>
    <w:p w:rsidR="008D59B0" w:rsidRPr="00157845" w:rsidRDefault="008D59B0" w:rsidP="00E30120">
      <w:pPr>
        <w:numPr>
          <w:ilvl w:val="0"/>
          <w:numId w:val="5"/>
        </w:numPr>
        <w:spacing w:after="0" w:line="240" w:lineRule="auto"/>
        <w:rPr>
          <w:rFonts w:ascii="Arial" w:eastAsia="Times New Roman" w:hAnsi="Arial" w:cs="Arial"/>
          <w:color w:val="212121"/>
          <w:sz w:val="26"/>
          <w:szCs w:val="26"/>
          <w:lang w:eastAsia="id-ID"/>
        </w:rPr>
      </w:pPr>
      <w:r w:rsidRPr="00157845">
        <w:rPr>
          <w:rFonts w:ascii="Arial" w:eastAsia="Times New Roman" w:hAnsi="Arial" w:cs="Arial"/>
          <w:color w:val="212121"/>
          <w:sz w:val="26"/>
          <w:szCs w:val="26"/>
          <w:lang w:eastAsia="id-ID"/>
        </w:rPr>
        <w:t>Periksa kesesuaian SPB dengan buku ekspedisi pengiriman.</w:t>
      </w:r>
    </w:p>
    <w:p w:rsidR="008D59B0" w:rsidRPr="00157845" w:rsidRDefault="008D59B0" w:rsidP="00E30120">
      <w:pPr>
        <w:numPr>
          <w:ilvl w:val="0"/>
          <w:numId w:val="5"/>
        </w:numPr>
        <w:spacing w:after="0" w:line="240" w:lineRule="auto"/>
        <w:rPr>
          <w:rFonts w:ascii="Arial" w:eastAsia="Times New Roman" w:hAnsi="Arial" w:cs="Arial"/>
          <w:color w:val="212121"/>
          <w:sz w:val="26"/>
          <w:szCs w:val="26"/>
          <w:lang w:eastAsia="id-ID"/>
        </w:rPr>
      </w:pPr>
      <w:r w:rsidRPr="00157845">
        <w:rPr>
          <w:rFonts w:ascii="Arial" w:eastAsia="Times New Roman" w:hAnsi="Arial" w:cs="Arial"/>
          <w:color w:val="212121"/>
          <w:sz w:val="26"/>
          <w:szCs w:val="26"/>
          <w:lang w:eastAsia="id-ID"/>
        </w:rPr>
        <w:t>Arsipkan SP dan SPB lembar ke-3.</w:t>
      </w:r>
    </w:p>
    <w:p w:rsidR="008D59B0" w:rsidRPr="00157845" w:rsidRDefault="008D59B0" w:rsidP="00E30120">
      <w:pPr>
        <w:numPr>
          <w:ilvl w:val="0"/>
          <w:numId w:val="5"/>
        </w:numPr>
        <w:spacing w:after="0" w:line="240" w:lineRule="auto"/>
        <w:rPr>
          <w:rFonts w:ascii="Arial" w:eastAsia="Times New Roman" w:hAnsi="Arial" w:cs="Arial"/>
          <w:color w:val="212121"/>
          <w:sz w:val="26"/>
          <w:szCs w:val="26"/>
          <w:lang w:eastAsia="id-ID"/>
        </w:rPr>
      </w:pPr>
      <w:r w:rsidRPr="00157845">
        <w:rPr>
          <w:rFonts w:ascii="Arial" w:eastAsia="Times New Roman" w:hAnsi="Arial" w:cs="Arial"/>
          <w:color w:val="212121"/>
          <w:sz w:val="26"/>
          <w:szCs w:val="26"/>
          <w:lang w:eastAsia="id-ID"/>
        </w:rPr>
        <w:t>Serahkan SPB lembar ke-2 ke bagian pajak.</w:t>
      </w:r>
    </w:p>
    <w:p w:rsidR="008D59B0" w:rsidRPr="00157845" w:rsidRDefault="008D59B0" w:rsidP="008D59B0">
      <w:pPr>
        <w:spacing w:after="288" w:line="240" w:lineRule="auto"/>
        <w:rPr>
          <w:rFonts w:ascii="Arial" w:eastAsia="Times New Roman" w:hAnsi="Arial" w:cs="Arial"/>
          <w:color w:val="212121"/>
          <w:sz w:val="26"/>
          <w:szCs w:val="26"/>
          <w:lang w:eastAsia="id-ID"/>
        </w:rPr>
      </w:pPr>
      <w:r w:rsidRPr="00157845">
        <w:rPr>
          <w:rFonts w:ascii="Arial" w:eastAsia="Times New Roman" w:hAnsi="Arial" w:cs="Arial"/>
          <w:color w:val="212121"/>
          <w:sz w:val="26"/>
          <w:szCs w:val="26"/>
          <w:lang w:eastAsia="id-ID"/>
        </w:rPr>
        <w:t> </w:t>
      </w:r>
    </w:p>
    <w:p w:rsidR="008D59B0" w:rsidRPr="00157845" w:rsidRDefault="008D59B0" w:rsidP="008D59B0">
      <w:pPr>
        <w:spacing w:after="0" w:line="336" w:lineRule="atLeast"/>
        <w:outlineLvl w:val="3"/>
        <w:rPr>
          <w:rFonts w:ascii="Arial" w:eastAsia="Times New Roman" w:hAnsi="Arial" w:cs="Arial"/>
          <w:b/>
          <w:bCs/>
          <w:color w:val="1F3457"/>
          <w:sz w:val="27"/>
          <w:szCs w:val="27"/>
          <w:lang w:eastAsia="id-ID"/>
        </w:rPr>
      </w:pPr>
      <w:r w:rsidRPr="00157845">
        <w:rPr>
          <w:rFonts w:ascii="Arial" w:eastAsia="Times New Roman" w:hAnsi="Arial" w:cs="Arial"/>
          <w:b/>
          <w:bCs/>
          <w:color w:val="1F3457"/>
          <w:sz w:val="27"/>
          <w:szCs w:val="27"/>
          <w:lang w:eastAsia="id-ID"/>
        </w:rPr>
        <w:t>#2: </w:t>
      </w:r>
      <w:r w:rsidRPr="00157845">
        <w:rPr>
          <w:rFonts w:ascii="Arial" w:eastAsia="Times New Roman" w:hAnsi="Arial" w:cs="Arial"/>
          <w:b/>
          <w:bCs/>
          <w:color w:val="1F3457"/>
          <w:sz w:val="27"/>
          <w:szCs w:val="27"/>
          <w:bdr w:val="none" w:sz="0" w:space="0" w:color="auto" w:frame="1"/>
          <w:lang w:eastAsia="id-ID"/>
        </w:rPr>
        <w:t>Pengiriman barang melalui jasa angkutan:</w:t>
      </w:r>
    </w:p>
    <w:p w:rsidR="008D59B0" w:rsidRPr="00157845" w:rsidRDefault="008D59B0" w:rsidP="00E30120">
      <w:pPr>
        <w:numPr>
          <w:ilvl w:val="0"/>
          <w:numId w:val="6"/>
        </w:numPr>
        <w:spacing w:after="0" w:line="240" w:lineRule="auto"/>
        <w:rPr>
          <w:rFonts w:ascii="Arial" w:eastAsia="Times New Roman" w:hAnsi="Arial" w:cs="Arial"/>
          <w:color w:val="212121"/>
          <w:sz w:val="26"/>
          <w:szCs w:val="26"/>
          <w:lang w:eastAsia="id-ID"/>
        </w:rPr>
      </w:pPr>
      <w:r w:rsidRPr="00157845">
        <w:rPr>
          <w:rFonts w:ascii="Arial" w:eastAsia="Times New Roman" w:hAnsi="Arial" w:cs="Arial"/>
          <w:color w:val="212121"/>
          <w:sz w:val="26"/>
          <w:szCs w:val="26"/>
          <w:lang w:eastAsia="id-ID"/>
        </w:rPr>
        <w:t>Hubungi jasa angkutan untuk mengambil barang atau antarkan barang ke kantor jasa angkutan.</w:t>
      </w:r>
    </w:p>
    <w:p w:rsidR="008D59B0" w:rsidRPr="00157845" w:rsidRDefault="008D59B0" w:rsidP="00E30120">
      <w:pPr>
        <w:numPr>
          <w:ilvl w:val="0"/>
          <w:numId w:val="6"/>
        </w:numPr>
        <w:spacing w:after="0" w:line="240" w:lineRule="auto"/>
        <w:rPr>
          <w:rFonts w:ascii="Arial" w:eastAsia="Times New Roman" w:hAnsi="Arial" w:cs="Arial"/>
          <w:color w:val="212121"/>
          <w:sz w:val="26"/>
          <w:szCs w:val="26"/>
          <w:lang w:eastAsia="id-ID"/>
        </w:rPr>
      </w:pPr>
      <w:r w:rsidRPr="00157845">
        <w:rPr>
          <w:rFonts w:ascii="Arial" w:eastAsia="Times New Roman" w:hAnsi="Arial" w:cs="Arial"/>
          <w:color w:val="212121"/>
          <w:sz w:val="26"/>
          <w:szCs w:val="26"/>
          <w:lang w:eastAsia="id-ID"/>
        </w:rPr>
        <w:t>Informasikan ke petugas keamanan bila akan ada pengiriman untuk melakukan PENGAWASAN selama pemuatan barang.</w:t>
      </w:r>
    </w:p>
    <w:p w:rsidR="008D59B0" w:rsidRPr="00157845" w:rsidRDefault="008D59B0" w:rsidP="00E30120">
      <w:pPr>
        <w:numPr>
          <w:ilvl w:val="0"/>
          <w:numId w:val="6"/>
        </w:numPr>
        <w:spacing w:after="0" w:line="240" w:lineRule="auto"/>
        <w:rPr>
          <w:rFonts w:ascii="Arial" w:eastAsia="Times New Roman" w:hAnsi="Arial" w:cs="Arial"/>
          <w:color w:val="212121"/>
          <w:sz w:val="26"/>
          <w:szCs w:val="26"/>
          <w:lang w:eastAsia="id-ID"/>
        </w:rPr>
      </w:pPr>
      <w:r w:rsidRPr="00157845">
        <w:rPr>
          <w:rFonts w:ascii="Arial" w:eastAsia="Times New Roman" w:hAnsi="Arial" w:cs="Arial"/>
          <w:color w:val="212121"/>
          <w:sz w:val="26"/>
          <w:szCs w:val="26"/>
          <w:lang w:eastAsia="id-ID"/>
        </w:rPr>
        <w:t>Lakukan serah terima barang kepada petugas jasa angkutan, pastikan petugas pengiriman dan petugas jasa angkutan menandatangani dokumen pada kolom </w:t>
      </w:r>
      <w:r w:rsidRPr="00157845">
        <w:rPr>
          <w:rFonts w:ascii="Arial" w:eastAsia="Times New Roman" w:hAnsi="Arial" w:cs="Arial"/>
          <w:b/>
          <w:bCs/>
          <w:color w:val="212121"/>
          <w:sz w:val="26"/>
          <w:szCs w:val="26"/>
          <w:bdr w:val="none" w:sz="0" w:space="0" w:color="auto" w:frame="1"/>
          <w:lang w:eastAsia="id-ID"/>
        </w:rPr>
        <w:t>diserahkan oleh dan penerima</w:t>
      </w:r>
      <w:r w:rsidRPr="00157845">
        <w:rPr>
          <w:rFonts w:ascii="Arial" w:eastAsia="Times New Roman" w:hAnsi="Arial" w:cs="Arial"/>
          <w:color w:val="212121"/>
          <w:sz w:val="26"/>
          <w:szCs w:val="26"/>
          <w:lang w:eastAsia="id-ID"/>
        </w:rPr>
        <w:t> disertai nama petugas, tanggal dan cap perusahaan.</w:t>
      </w:r>
    </w:p>
    <w:p w:rsidR="008D59B0" w:rsidRPr="00157845" w:rsidRDefault="008D59B0" w:rsidP="00E30120">
      <w:pPr>
        <w:numPr>
          <w:ilvl w:val="0"/>
          <w:numId w:val="6"/>
        </w:numPr>
        <w:spacing w:after="0" w:line="240" w:lineRule="auto"/>
        <w:rPr>
          <w:rFonts w:ascii="Arial" w:eastAsia="Times New Roman" w:hAnsi="Arial" w:cs="Arial"/>
          <w:color w:val="212121"/>
          <w:sz w:val="26"/>
          <w:szCs w:val="26"/>
          <w:lang w:eastAsia="id-ID"/>
        </w:rPr>
      </w:pPr>
      <w:r w:rsidRPr="00157845">
        <w:rPr>
          <w:rFonts w:ascii="Arial" w:eastAsia="Times New Roman" w:hAnsi="Arial" w:cs="Arial"/>
          <w:color w:val="212121"/>
          <w:sz w:val="26"/>
          <w:szCs w:val="26"/>
          <w:lang w:eastAsia="id-ID"/>
        </w:rPr>
        <w:t>Pastikan petugas jasa angkutan memberikan bukti pengiriman / resi sesuai dengan alamat tujuan dan nomor yang tercantum pada surat pengantar.</w:t>
      </w:r>
    </w:p>
    <w:p w:rsidR="008D59B0" w:rsidRPr="00157845" w:rsidRDefault="008D59B0" w:rsidP="008D59B0">
      <w:pPr>
        <w:spacing w:after="288" w:line="240" w:lineRule="auto"/>
        <w:rPr>
          <w:rFonts w:ascii="Arial" w:eastAsia="Times New Roman" w:hAnsi="Arial" w:cs="Arial"/>
          <w:color w:val="212121"/>
          <w:sz w:val="26"/>
          <w:szCs w:val="26"/>
          <w:lang w:eastAsia="id-ID"/>
        </w:rPr>
      </w:pPr>
      <w:r w:rsidRPr="00157845">
        <w:rPr>
          <w:rFonts w:ascii="Arial" w:eastAsia="Times New Roman" w:hAnsi="Arial" w:cs="Arial"/>
          <w:color w:val="212121"/>
          <w:sz w:val="26"/>
          <w:szCs w:val="26"/>
          <w:lang w:eastAsia="id-ID"/>
        </w:rPr>
        <w:t> </w:t>
      </w:r>
    </w:p>
    <w:p w:rsidR="008D59B0" w:rsidRPr="00157845" w:rsidRDefault="008D59B0" w:rsidP="008D59B0">
      <w:pPr>
        <w:spacing w:after="0" w:line="336" w:lineRule="atLeast"/>
        <w:outlineLvl w:val="3"/>
        <w:rPr>
          <w:rFonts w:ascii="Arial" w:eastAsia="Times New Roman" w:hAnsi="Arial" w:cs="Arial"/>
          <w:b/>
          <w:bCs/>
          <w:color w:val="1F3457"/>
          <w:sz w:val="27"/>
          <w:szCs w:val="27"/>
          <w:lang w:eastAsia="id-ID"/>
        </w:rPr>
      </w:pPr>
      <w:r w:rsidRPr="00157845">
        <w:rPr>
          <w:rFonts w:ascii="Arial" w:eastAsia="Times New Roman" w:hAnsi="Arial" w:cs="Arial"/>
          <w:b/>
          <w:bCs/>
          <w:color w:val="1F3457"/>
          <w:sz w:val="27"/>
          <w:szCs w:val="27"/>
          <w:lang w:eastAsia="id-ID"/>
        </w:rPr>
        <w:t>#3: </w:t>
      </w:r>
      <w:r w:rsidRPr="00157845">
        <w:rPr>
          <w:rFonts w:ascii="Arial" w:eastAsia="Times New Roman" w:hAnsi="Arial" w:cs="Arial"/>
          <w:b/>
          <w:bCs/>
          <w:color w:val="1F3457"/>
          <w:sz w:val="27"/>
          <w:szCs w:val="27"/>
          <w:bdr w:val="none" w:sz="0" w:space="0" w:color="auto" w:frame="1"/>
          <w:lang w:eastAsia="id-ID"/>
        </w:rPr>
        <w:t>Pengeluaran barang agar mengikuti sistem</w:t>
      </w:r>
      <w:r w:rsidRPr="00157845">
        <w:rPr>
          <w:rFonts w:ascii="Arial" w:eastAsia="Times New Roman" w:hAnsi="Arial" w:cs="Arial"/>
          <w:b/>
          <w:bCs/>
          <w:color w:val="1F3457"/>
          <w:sz w:val="27"/>
          <w:szCs w:val="27"/>
          <w:lang w:eastAsia="id-ID"/>
        </w:rPr>
        <w:t> :</w:t>
      </w:r>
    </w:p>
    <w:p w:rsidR="008D59B0" w:rsidRPr="00157845" w:rsidRDefault="008D59B0" w:rsidP="00E30120">
      <w:pPr>
        <w:numPr>
          <w:ilvl w:val="0"/>
          <w:numId w:val="7"/>
        </w:numPr>
        <w:spacing w:after="0" w:line="240" w:lineRule="auto"/>
        <w:rPr>
          <w:rFonts w:ascii="Arial" w:eastAsia="Times New Roman" w:hAnsi="Arial" w:cs="Arial"/>
          <w:color w:val="212121"/>
          <w:sz w:val="26"/>
          <w:szCs w:val="26"/>
          <w:lang w:eastAsia="id-ID"/>
        </w:rPr>
      </w:pPr>
      <w:r w:rsidRPr="00157845">
        <w:rPr>
          <w:rFonts w:ascii="Arial" w:eastAsia="Times New Roman" w:hAnsi="Arial" w:cs="Arial"/>
          <w:color w:val="212121"/>
          <w:sz w:val="26"/>
          <w:szCs w:val="26"/>
          <w:lang w:eastAsia="id-ID"/>
        </w:rPr>
        <w:t>FIFO, adalah barang yang lebih dulu diterima agar lebih dahulu dikeluarkan.</w:t>
      </w:r>
    </w:p>
    <w:p w:rsidR="008D59B0" w:rsidRPr="00157845" w:rsidRDefault="008D59B0" w:rsidP="00E30120">
      <w:pPr>
        <w:numPr>
          <w:ilvl w:val="0"/>
          <w:numId w:val="7"/>
        </w:numPr>
        <w:spacing w:after="0" w:line="240" w:lineRule="auto"/>
        <w:rPr>
          <w:rFonts w:ascii="Arial" w:eastAsia="Times New Roman" w:hAnsi="Arial" w:cs="Arial"/>
          <w:color w:val="212121"/>
          <w:sz w:val="26"/>
          <w:szCs w:val="26"/>
          <w:lang w:eastAsia="id-ID"/>
        </w:rPr>
      </w:pPr>
      <w:r w:rsidRPr="00157845">
        <w:rPr>
          <w:rFonts w:ascii="Arial" w:eastAsia="Times New Roman" w:hAnsi="Arial" w:cs="Arial"/>
          <w:color w:val="212121"/>
          <w:sz w:val="26"/>
          <w:szCs w:val="26"/>
          <w:lang w:eastAsia="id-ID"/>
        </w:rPr>
        <w:t>FEFO, adalah barang yang masa kadaluarsanya lebih pendek harus lebih dahulu dikeluarkan.</w:t>
      </w:r>
    </w:p>
    <w:p w:rsidR="008D59B0" w:rsidRPr="00157845" w:rsidRDefault="008D59B0" w:rsidP="00E30120">
      <w:pPr>
        <w:numPr>
          <w:ilvl w:val="0"/>
          <w:numId w:val="7"/>
        </w:numPr>
        <w:spacing w:after="0" w:line="240" w:lineRule="auto"/>
        <w:rPr>
          <w:rFonts w:ascii="Arial" w:eastAsia="Times New Roman" w:hAnsi="Arial" w:cs="Arial"/>
          <w:color w:val="212121"/>
          <w:sz w:val="26"/>
          <w:szCs w:val="26"/>
          <w:lang w:eastAsia="id-ID"/>
        </w:rPr>
      </w:pPr>
      <w:r w:rsidRPr="00157845">
        <w:rPr>
          <w:rFonts w:ascii="Arial" w:eastAsia="Times New Roman" w:hAnsi="Arial" w:cs="Arial"/>
          <w:color w:val="212121"/>
          <w:sz w:val="26"/>
          <w:szCs w:val="26"/>
          <w:lang w:eastAsia="id-ID"/>
        </w:rPr>
        <w:lastRenderedPageBreak/>
        <w:t>Pengemasan barang dilakukan sesuai dengan persyaratan yang ditetapkan untuk tiap jenis barang sehingga mutu tetap terjamin selama dalam perjalanan.</w:t>
      </w:r>
    </w:p>
    <w:p w:rsidR="008D59B0" w:rsidRPr="00157845" w:rsidRDefault="008D59B0" w:rsidP="008D59B0">
      <w:pPr>
        <w:spacing w:after="288" w:line="240" w:lineRule="auto"/>
        <w:rPr>
          <w:rFonts w:ascii="Arial" w:eastAsia="Times New Roman" w:hAnsi="Arial" w:cs="Arial"/>
          <w:color w:val="212121"/>
          <w:sz w:val="26"/>
          <w:szCs w:val="26"/>
          <w:lang w:eastAsia="id-ID"/>
        </w:rPr>
      </w:pPr>
      <w:r w:rsidRPr="00157845">
        <w:rPr>
          <w:rFonts w:ascii="Arial" w:eastAsia="Times New Roman" w:hAnsi="Arial" w:cs="Arial"/>
          <w:color w:val="212121"/>
          <w:sz w:val="26"/>
          <w:szCs w:val="26"/>
          <w:lang w:eastAsia="id-ID"/>
        </w:rPr>
        <w:t> </w:t>
      </w:r>
    </w:p>
    <w:p w:rsidR="008D59B0" w:rsidRPr="00157845" w:rsidRDefault="008D59B0" w:rsidP="008D59B0">
      <w:pPr>
        <w:spacing w:after="288" w:line="240" w:lineRule="auto"/>
        <w:rPr>
          <w:rFonts w:ascii="Arial" w:eastAsia="Times New Roman" w:hAnsi="Arial" w:cs="Arial"/>
          <w:color w:val="212121"/>
          <w:sz w:val="26"/>
          <w:szCs w:val="26"/>
          <w:lang w:eastAsia="id-ID"/>
        </w:rPr>
      </w:pPr>
      <w:r w:rsidRPr="00157845">
        <w:rPr>
          <w:rFonts w:ascii="Arial" w:eastAsia="Times New Roman" w:hAnsi="Arial" w:cs="Arial"/>
          <w:color w:val="212121"/>
          <w:sz w:val="26"/>
          <w:szCs w:val="26"/>
          <w:lang w:eastAsia="id-ID"/>
        </w:rPr>
        <w:t> </w:t>
      </w:r>
    </w:p>
    <w:p w:rsidR="008D59B0" w:rsidRPr="00157845" w:rsidRDefault="008D59B0" w:rsidP="008D59B0">
      <w:pPr>
        <w:spacing w:after="288" w:line="240" w:lineRule="auto"/>
        <w:rPr>
          <w:rFonts w:ascii="Arial" w:eastAsia="Times New Roman" w:hAnsi="Arial" w:cs="Arial"/>
          <w:color w:val="212121"/>
          <w:sz w:val="26"/>
          <w:szCs w:val="26"/>
          <w:lang w:eastAsia="id-ID"/>
        </w:rPr>
      </w:pPr>
      <w:r w:rsidRPr="00157845">
        <w:rPr>
          <w:rFonts w:ascii="Arial" w:eastAsia="Times New Roman" w:hAnsi="Arial" w:cs="Arial"/>
          <w:color w:val="212121"/>
          <w:sz w:val="26"/>
          <w:szCs w:val="26"/>
          <w:lang w:eastAsia="id-ID"/>
        </w:rPr>
        <w:t> </w:t>
      </w:r>
    </w:p>
    <w:p w:rsidR="008D59B0" w:rsidRPr="00F31ACE" w:rsidRDefault="008D59B0" w:rsidP="008D59B0">
      <w:pPr>
        <w:shd w:val="clear" w:color="auto" w:fill="FFFFFF"/>
        <w:spacing w:before="280" w:after="240" w:line="240" w:lineRule="auto"/>
        <w:outlineLvl w:val="2"/>
        <w:rPr>
          <w:rFonts w:ascii="Arial" w:eastAsia="Times New Roman" w:hAnsi="Arial" w:cs="Arial"/>
          <w:color w:val="2C2C2C"/>
          <w:spacing w:val="2"/>
          <w:sz w:val="36"/>
          <w:szCs w:val="36"/>
          <w:lang w:eastAsia="id-ID"/>
        </w:rPr>
      </w:pPr>
      <w:r w:rsidRPr="00F31ACE">
        <w:rPr>
          <w:rFonts w:ascii="Montserrat" w:eastAsia="Times New Roman" w:hAnsi="Montserrat" w:cs="Arial"/>
          <w:b/>
          <w:bCs/>
          <w:color w:val="3A8FC8"/>
          <w:spacing w:val="2"/>
          <w:sz w:val="28"/>
          <w:szCs w:val="28"/>
          <w:lang w:eastAsia="id-ID"/>
        </w:rPr>
        <w:t>Manfaat Membuat Laporan Stok Barang</w:t>
      </w:r>
      <w:r w:rsidRPr="00F31ACE">
        <w:rPr>
          <w:rFonts w:ascii="Calibri" w:eastAsia="Times New Roman" w:hAnsi="Calibri" w:cs="Calibri"/>
          <w:b/>
          <w:bCs/>
          <w:color w:val="000000"/>
          <w:spacing w:val="2"/>
          <w:sz w:val="28"/>
          <w:szCs w:val="28"/>
          <w:lang w:eastAsia="id-ID"/>
        </w:rPr>
        <w:t> </w:t>
      </w:r>
    </w:p>
    <w:p w:rsidR="008D59B0" w:rsidRPr="00F31ACE" w:rsidRDefault="008D59B0" w:rsidP="008D59B0">
      <w:pPr>
        <w:shd w:val="clear" w:color="auto" w:fill="FFFFFF"/>
        <w:spacing w:after="200" w:line="240" w:lineRule="auto"/>
        <w:rPr>
          <w:rFonts w:ascii="Arial" w:eastAsia="Times New Roman" w:hAnsi="Arial" w:cs="Arial"/>
          <w:color w:val="626262"/>
          <w:spacing w:val="2"/>
          <w:sz w:val="24"/>
          <w:szCs w:val="24"/>
          <w:lang w:eastAsia="id-ID"/>
        </w:rPr>
      </w:pPr>
      <w:r w:rsidRPr="00F31ACE">
        <w:rPr>
          <w:rFonts w:ascii="Montserrat" w:eastAsia="Times New Roman" w:hAnsi="Montserrat" w:cs="Arial"/>
          <w:color w:val="000000"/>
          <w:spacing w:val="2"/>
          <w:sz w:val="24"/>
          <w:szCs w:val="24"/>
          <w:lang w:eastAsia="id-ID"/>
        </w:rPr>
        <w:t>Seperti yang sudah disinggung di atas, laporan stok barang dibuat untuk merinci jumlah barang yang ada di gudang. Lebih jauh, berikut beberapa manfaat utama dari laporan stok barang:</w:t>
      </w:r>
    </w:p>
    <w:p w:rsidR="008D59B0" w:rsidRPr="00F31ACE" w:rsidRDefault="008D59B0" w:rsidP="00E30120">
      <w:pPr>
        <w:numPr>
          <w:ilvl w:val="0"/>
          <w:numId w:val="9"/>
        </w:numPr>
        <w:spacing w:after="0" w:line="240" w:lineRule="auto"/>
        <w:ind w:left="135"/>
        <w:textAlignment w:val="baseline"/>
        <w:rPr>
          <w:rFonts w:ascii="Montserrat" w:eastAsia="Times New Roman" w:hAnsi="Montserrat" w:cs="Arial"/>
          <w:color w:val="000000"/>
          <w:spacing w:val="2"/>
          <w:sz w:val="24"/>
          <w:szCs w:val="24"/>
          <w:lang w:eastAsia="id-ID"/>
        </w:rPr>
      </w:pPr>
      <w:r w:rsidRPr="00F31ACE">
        <w:rPr>
          <w:rFonts w:ascii="Montserrat" w:eastAsia="Times New Roman" w:hAnsi="Montserrat" w:cs="Arial"/>
          <w:color w:val="000000"/>
          <w:spacing w:val="2"/>
          <w:sz w:val="24"/>
          <w:szCs w:val="24"/>
          <w:lang w:eastAsia="id-ID"/>
        </w:rPr>
        <w:t>Untuk mendapatkan informasi akurat tentang persediaan barang. Informasi ini sendiri dibutuhkan untuk mengambil keputusan akan jumlah dan waktu persediaan dalam pemenuhan kebutuhan usaha.</w:t>
      </w:r>
    </w:p>
    <w:p w:rsidR="008D59B0" w:rsidRPr="00F31ACE" w:rsidRDefault="008D59B0" w:rsidP="00E30120">
      <w:pPr>
        <w:numPr>
          <w:ilvl w:val="0"/>
          <w:numId w:val="9"/>
        </w:numPr>
        <w:spacing w:after="0" w:line="240" w:lineRule="auto"/>
        <w:ind w:left="135"/>
        <w:textAlignment w:val="baseline"/>
        <w:rPr>
          <w:rFonts w:ascii="Montserrat" w:eastAsia="Times New Roman" w:hAnsi="Montserrat" w:cs="Arial"/>
          <w:color w:val="000000"/>
          <w:spacing w:val="2"/>
          <w:sz w:val="24"/>
          <w:szCs w:val="24"/>
          <w:lang w:eastAsia="id-ID"/>
        </w:rPr>
      </w:pPr>
      <w:r w:rsidRPr="00F31ACE">
        <w:rPr>
          <w:rFonts w:ascii="Montserrat" w:eastAsia="Times New Roman" w:hAnsi="Montserrat" w:cs="Arial"/>
          <w:color w:val="000000"/>
          <w:spacing w:val="2"/>
          <w:sz w:val="24"/>
          <w:szCs w:val="24"/>
          <w:lang w:eastAsia="id-ID"/>
        </w:rPr>
        <w:t>Menjamin persediaan dan kemungkinan akan kesalahan stok, kerusakan, kehilangan, hingga penyelewengan oleh oknum. Artinya, dengan laporan stok barang apalagi yang dibuat harian, maka kemungkinan tersebut menjadi lebih bisa diminimalisir atau terkontrol.</w:t>
      </w:r>
    </w:p>
    <w:p w:rsidR="008D59B0" w:rsidRPr="00F31ACE" w:rsidRDefault="008D59B0" w:rsidP="00E30120">
      <w:pPr>
        <w:numPr>
          <w:ilvl w:val="0"/>
          <w:numId w:val="9"/>
        </w:numPr>
        <w:spacing w:after="200" w:line="240" w:lineRule="auto"/>
        <w:ind w:left="135"/>
        <w:textAlignment w:val="baseline"/>
        <w:rPr>
          <w:rFonts w:ascii="Montserrat" w:eastAsia="Times New Roman" w:hAnsi="Montserrat" w:cs="Arial"/>
          <w:color w:val="000000"/>
          <w:spacing w:val="2"/>
          <w:sz w:val="24"/>
          <w:szCs w:val="24"/>
          <w:lang w:eastAsia="id-ID"/>
        </w:rPr>
      </w:pPr>
      <w:r w:rsidRPr="00F31ACE">
        <w:rPr>
          <w:rFonts w:ascii="Montserrat" w:eastAsia="Times New Roman" w:hAnsi="Montserrat" w:cs="Arial"/>
          <w:color w:val="000000"/>
          <w:spacing w:val="2"/>
          <w:sz w:val="24"/>
          <w:szCs w:val="24"/>
          <w:lang w:eastAsia="id-ID"/>
        </w:rPr>
        <w:t>Memenuhi kebutuhan pelanggan dengan persediaan yang terkelola baik.</w:t>
      </w:r>
    </w:p>
    <w:p w:rsidR="008D59B0" w:rsidRPr="00F31ACE" w:rsidRDefault="008D59B0" w:rsidP="008D59B0">
      <w:pPr>
        <w:shd w:val="clear" w:color="auto" w:fill="FFFFFF"/>
        <w:spacing w:after="150" w:line="375" w:lineRule="atLeast"/>
        <w:rPr>
          <w:rFonts w:ascii="Arial" w:eastAsia="Times New Roman" w:hAnsi="Arial" w:cs="Arial"/>
          <w:color w:val="626262"/>
          <w:spacing w:val="2"/>
          <w:sz w:val="24"/>
          <w:szCs w:val="24"/>
          <w:lang w:eastAsia="id-ID"/>
        </w:rPr>
      </w:pPr>
      <w:r w:rsidRPr="00F31ACE">
        <w:rPr>
          <w:rFonts w:ascii="Arial" w:eastAsia="Times New Roman" w:hAnsi="Arial" w:cs="Arial"/>
          <w:color w:val="626262"/>
          <w:spacing w:val="2"/>
          <w:sz w:val="24"/>
          <w:szCs w:val="24"/>
          <w:lang w:eastAsia="id-ID"/>
        </w:rPr>
        <w:br w:type="textWrapping" w:clear="all"/>
      </w:r>
    </w:p>
    <w:p w:rsidR="008D59B0" w:rsidRPr="00F31ACE" w:rsidRDefault="008D59B0" w:rsidP="008D59B0">
      <w:pPr>
        <w:shd w:val="clear" w:color="auto" w:fill="FFFFFF"/>
        <w:spacing w:after="200" w:line="240" w:lineRule="auto"/>
        <w:rPr>
          <w:rFonts w:ascii="Arial" w:eastAsia="Times New Roman" w:hAnsi="Arial" w:cs="Arial"/>
          <w:color w:val="626262"/>
          <w:spacing w:val="2"/>
          <w:sz w:val="24"/>
          <w:szCs w:val="24"/>
          <w:lang w:eastAsia="id-ID"/>
        </w:rPr>
      </w:pPr>
      <w:r w:rsidRPr="00F31ACE">
        <w:rPr>
          <w:rFonts w:ascii="Montserrat" w:eastAsia="Times New Roman" w:hAnsi="Montserrat" w:cs="Arial"/>
          <w:color w:val="000000"/>
          <w:spacing w:val="2"/>
          <w:sz w:val="24"/>
          <w:szCs w:val="24"/>
          <w:lang w:eastAsia="id-ID"/>
        </w:rPr>
        <w:t>Biasanya, pencatatan stok barang sendiri dimulai dengan pencatatan manual di gudang. Lalu kemudian, data yang sudah diambil akan dipindahkan pada Excel dengan langkah-langkah di atas. Jika terdapat kesalahan atau ketidaksesuaian, maka selayaknya dilakukan pengecekan ulang.</w:t>
      </w:r>
    </w:p>
    <w:p w:rsidR="008D59B0" w:rsidRPr="00F31ACE" w:rsidRDefault="008D59B0" w:rsidP="008D59B0">
      <w:pPr>
        <w:shd w:val="clear" w:color="auto" w:fill="FFFFFF"/>
        <w:spacing w:after="150" w:line="375" w:lineRule="atLeast"/>
        <w:rPr>
          <w:rFonts w:ascii="Arial" w:eastAsia="Times New Roman" w:hAnsi="Arial" w:cs="Arial"/>
          <w:color w:val="626262"/>
          <w:spacing w:val="2"/>
          <w:sz w:val="24"/>
          <w:szCs w:val="24"/>
          <w:lang w:eastAsia="id-ID"/>
        </w:rPr>
      </w:pPr>
      <w:r w:rsidRPr="00F31ACE">
        <w:rPr>
          <w:rFonts w:ascii="Arial" w:eastAsia="Times New Roman" w:hAnsi="Arial" w:cs="Arial"/>
          <w:color w:val="626262"/>
          <w:spacing w:val="2"/>
          <w:sz w:val="24"/>
          <w:szCs w:val="24"/>
          <w:lang w:eastAsia="id-ID"/>
        </w:rPr>
        <w:br w:type="textWrapping" w:clear="all"/>
      </w:r>
    </w:p>
    <w:p w:rsidR="008D59B0" w:rsidRPr="00F31ACE" w:rsidRDefault="008D59B0" w:rsidP="008D59B0">
      <w:pPr>
        <w:shd w:val="clear" w:color="auto" w:fill="FFFFFF"/>
        <w:spacing w:after="200" w:line="240" w:lineRule="auto"/>
        <w:rPr>
          <w:rFonts w:ascii="Arial" w:eastAsia="Times New Roman" w:hAnsi="Arial" w:cs="Arial"/>
          <w:color w:val="626262"/>
          <w:spacing w:val="2"/>
          <w:sz w:val="24"/>
          <w:szCs w:val="24"/>
          <w:lang w:eastAsia="id-ID"/>
        </w:rPr>
      </w:pPr>
      <w:r w:rsidRPr="00F31ACE">
        <w:rPr>
          <w:rFonts w:ascii="Montserrat" w:eastAsia="Times New Roman" w:hAnsi="Montserrat" w:cs="Arial"/>
          <w:color w:val="000000"/>
          <w:spacing w:val="2"/>
          <w:sz w:val="24"/>
          <w:szCs w:val="24"/>
          <w:lang w:eastAsia="id-ID"/>
        </w:rPr>
        <w:t>Pembuatan laporan stok barang sendiri bisa dilakukan secara berkala. Ada yang melakukannya secara mingguan atau bulanan. Namun dalam beberapa kasus, laporan stok barang juga bisa dilakukan secara harian. Lantas seperti apa cara membuat laporan stok barang harian ini? Berikut langkah-langkah dan contohnya dengan menggunakan Microsoft Excel.</w:t>
      </w:r>
    </w:p>
    <w:p w:rsidR="008D59B0" w:rsidRPr="00F31ACE" w:rsidRDefault="008D59B0" w:rsidP="008D59B0">
      <w:pPr>
        <w:shd w:val="clear" w:color="auto" w:fill="FFFFFF"/>
        <w:spacing w:before="280" w:after="240" w:line="240" w:lineRule="auto"/>
        <w:outlineLvl w:val="2"/>
        <w:rPr>
          <w:rFonts w:ascii="Arial" w:eastAsia="Times New Roman" w:hAnsi="Arial" w:cs="Arial"/>
          <w:color w:val="2C2C2C"/>
          <w:spacing w:val="2"/>
          <w:sz w:val="36"/>
          <w:szCs w:val="36"/>
          <w:lang w:eastAsia="id-ID"/>
        </w:rPr>
      </w:pPr>
      <w:r w:rsidRPr="00F31ACE">
        <w:rPr>
          <w:rFonts w:ascii="Montserrat" w:eastAsia="Times New Roman" w:hAnsi="Montserrat" w:cs="Arial"/>
          <w:b/>
          <w:bCs/>
          <w:color w:val="3A8FC8"/>
          <w:spacing w:val="2"/>
          <w:sz w:val="28"/>
          <w:szCs w:val="28"/>
          <w:lang w:eastAsia="id-ID"/>
        </w:rPr>
        <w:t>Mengelola Stok Barang</w:t>
      </w:r>
    </w:p>
    <w:p w:rsidR="008D59B0" w:rsidRPr="00F31ACE" w:rsidRDefault="008D59B0" w:rsidP="008D59B0">
      <w:pPr>
        <w:shd w:val="clear" w:color="auto" w:fill="FFFFFF"/>
        <w:spacing w:after="200" w:line="240" w:lineRule="auto"/>
        <w:rPr>
          <w:rFonts w:ascii="Arial" w:eastAsia="Times New Roman" w:hAnsi="Arial" w:cs="Arial"/>
          <w:color w:val="626262"/>
          <w:spacing w:val="2"/>
          <w:sz w:val="24"/>
          <w:szCs w:val="24"/>
          <w:lang w:eastAsia="id-ID"/>
        </w:rPr>
      </w:pPr>
      <w:r w:rsidRPr="00F31ACE">
        <w:rPr>
          <w:rFonts w:ascii="Montserrat" w:eastAsia="Times New Roman" w:hAnsi="Montserrat" w:cs="Arial"/>
          <w:color w:val="000000"/>
          <w:spacing w:val="2"/>
          <w:sz w:val="24"/>
          <w:szCs w:val="24"/>
          <w:lang w:eastAsia="id-ID"/>
        </w:rPr>
        <w:t xml:space="preserve">Setelah mengetahui cara membuat laporan stok barang hariannya, maka penting pula untuk Anda mengetahui cara mengelola stok barang </w:t>
      </w:r>
      <w:r w:rsidRPr="00F31ACE">
        <w:rPr>
          <w:rFonts w:ascii="Montserrat" w:eastAsia="Times New Roman" w:hAnsi="Montserrat" w:cs="Arial"/>
          <w:color w:val="000000"/>
          <w:spacing w:val="2"/>
          <w:sz w:val="24"/>
          <w:szCs w:val="24"/>
          <w:lang w:eastAsia="id-ID"/>
        </w:rPr>
        <w:lastRenderedPageBreak/>
        <w:t>tersebut. Berikut beberapa cara yang bisa dilakukan agar stok barang di gudang bisa lebih terkontrol:</w:t>
      </w:r>
    </w:p>
    <w:p w:rsidR="008D59B0" w:rsidRPr="00F31ACE" w:rsidRDefault="008D59B0" w:rsidP="00E30120">
      <w:pPr>
        <w:numPr>
          <w:ilvl w:val="0"/>
          <w:numId w:val="10"/>
        </w:numPr>
        <w:spacing w:before="240" w:after="40" w:line="240" w:lineRule="auto"/>
        <w:ind w:left="135"/>
        <w:textAlignment w:val="baseline"/>
        <w:outlineLvl w:val="3"/>
        <w:rPr>
          <w:rFonts w:ascii="Arial" w:eastAsia="Times New Roman" w:hAnsi="Arial" w:cs="Arial"/>
          <w:color w:val="2C2C2C"/>
          <w:spacing w:val="-1"/>
          <w:sz w:val="27"/>
          <w:szCs w:val="27"/>
          <w:lang w:eastAsia="id-ID"/>
        </w:rPr>
      </w:pPr>
      <w:r w:rsidRPr="00F31ACE">
        <w:rPr>
          <w:rFonts w:ascii="Montserrat" w:eastAsia="Times New Roman" w:hAnsi="Montserrat" w:cs="Arial"/>
          <w:b/>
          <w:bCs/>
          <w:color w:val="000000"/>
          <w:spacing w:val="-1"/>
          <w:sz w:val="24"/>
          <w:szCs w:val="24"/>
          <w:lang w:eastAsia="id-ID"/>
        </w:rPr>
        <w:t>Persiapan Data</w:t>
      </w:r>
    </w:p>
    <w:p w:rsidR="008D59B0" w:rsidRPr="00F31ACE" w:rsidRDefault="008D59B0" w:rsidP="008D59B0">
      <w:pPr>
        <w:shd w:val="clear" w:color="auto" w:fill="FFFFFF"/>
        <w:spacing w:after="200" w:line="240" w:lineRule="auto"/>
        <w:rPr>
          <w:rFonts w:ascii="Arial" w:eastAsia="Times New Roman" w:hAnsi="Arial" w:cs="Arial"/>
          <w:color w:val="626262"/>
          <w:spacing w:val="2"/>
          <w:sz w:val="24"/>
          <w:szCs w:val="24"/>
          <w:lang w:eastAsia="id-ID"/>
        </w:rPr>
      </w:pPr>
      <w:r w:rsidRPr="00F31ACE">
        <w:rPr>
          <w:rFonts w:ascii="Montserrat" w:eastAsia="Times New Roman" w:hAnsi="Montserrat" w:cs="Arial"/>
          <w:color w:val="000000"/>
          <w:spacing w:val="2"/>
          <w:sz w:val="24"/>
          <w:szCs w:val="24"/>
          <w:lang w:eastAsia="id-ID"/>
        </w:rPr>
        <w:t>Dalam kegiatan manajemen, data menjadi bagian yang krusial sehingga harus dipastikan keakuratannya. Oleh karena itulah, pengelolaan stok barang harus dikerjakan oleh orang yang memang mengerti dan bisa dipercaya. Namun selain tenaga manusianya, bantuan program juga diperlukan.</w:t>
      </w:r>
      <w:r w:rsidRPr="00F31ACE">
        <w:rPr>
          <w:rFonts w:ascii="Cambria" w:eastAsia="Times New Roman" w:hAnsi="Cambria" w:cs="Cambria"/>
          <w:color w:val="000000"/>
          <w:spacing w:val="2"/>
          <w:sz w:val="24"/>
          <w:szCs w:val="24"/>
          <w:lang w:eastAsia="id-ID"/>
        </w:rPr>
        <w:t> </w:t>
      </w:r>
    </w:p>
    <w:p w:rsidR="008D59B0" w:rsidRPr="00F31ACE" w:rsidRDefault="008D59B0" w:rsidP="008D59B0">
      <w:pPr>
        <w:shd w:val="clear" w:color="auto" w:fill="FFFFFF"/>
        <w:spacing w:after="200" w:line="240" w:lineRule="auto"/>
        <w:rPr>
          <w:rFonts w:ascii="Arial" w:eastAsia="Times New Roman" w:hAnsi="Arial" w:cs="Arial"/>
          <w:color w:val="626262"/>
          <w:spacing w:val="2"/>
          <w:sz w:val="24"/>
          <w:szCs w:val="24"/>
          <w:lang w:eastAsia="id-ID"/>
        </w:rPr>
      </w:pPr>
      <w:r w:rsidRPr="00F31ACE">
        <w:rPr>
          <w:rFonts w:ascii="Montserrat" w:eastAsia="Times New Roman" w:hAnsi="Montserrat" w:cs="Arial"/>
          <w:color w:val="000000"/>
          <w:spacing w:val="2"/>
          <w:sz w:val="24"/>
          <w:szCs w:val="24"/>
          <w:lang w:eastAsia="id-ID"/>
        </w:rPr>
        <w:t>Seperti yang sudah dijabarkan di atas, penggunaan Excel menjadi yang paling umum. Tetapi sekarang, Anda juga sebaiknya menggunakan aplikasi atau software khusus akuntansi seperti yang disediakan oleh Ukirama ERP. Penggunaan software khusus seperti ini akan lebih meningkatkan keakuratan, efektifitas, dan efisiensi kerja.</w:t>
      </w:r>
    </w:p>
    <w:p w:rsidR="008D59B0" w:rsidRPr="00F31ACE" w:rsidRDefault="008D59B0" w:rsidP="00E30120">
      <w:pPr>
        <w:numPr>
          <w:ilvl w:val="0"/>
          <w:numId w:val="11"/>
        </w:numPr>
        <w:spacing w:before="240" w:after="40" w:line="240" w:lineRule="auto"/>
        <w:textAlignment w:val="baseline"/>
        <w:outlineLvl w:val="3"/>
        <w:rPr>
          <w:rFonts w:ascii="Arial" w:eastAsia="Times New Roman" w:hAnsi="Arial" w:cs="Arial"/>
          <w:color w:val="2C2C2C"/>
          <w:spacing w:val="-1"/>
          <w:sz w:val="27"/>
          <w:szCs w:val="27"/>
          <w:lang w:eastAsia="id-ID"/>
        </w:rPr>
      </w:pPr>
      <w:r w:rsidRPr="00F31ACE">
        <w:rPr>
          <w:rFonts w:ascii="Montserrat" w:eastAsia="Times New Roman" w:hAnsi="Montserrat" w:cs="Arial"/>
          <w:b/>
          <w:bCs/>
          <w:color w:val="000000"/>
          <w:spacing w:val="-1"/>
          <w:sz w:val="24"/>
          <w:szCs w:val="24"/>
          <w:lang w:eastAsia="id-ID"/>
        </w:rPr>
        <w:t>Membuat Perkiraan Persediaan</w:t>
      </w:r>
    </w:p>
    <w:p w:rsidR="008D59B0" w:rsidRPr="00F31ACE" w:rsidRDefault="008D59B0" w:rsidP="008D59B0">
      <w:pPr>
        <w:shd w:val="clear" w:color="auto" w:fill="FFFFFF"/>
        <w:spacing w:after="200" w:line="240" w:lineRule="auto"/>
        <w:rPr>
          <w:rFonts w:ascii="Arial" w:eastAsia="Times New Roman" w:hAnsi="Arial" w:cs="Arial"/>
          <w:color w:val="626262"/>
          <w:spacing w:val="2"/>
          <w:sz w:val="24"/>
          <w:szCs w:val="24"/>
          <w:lang w:eastAsia="id-ID"/>
        </w:rPr>
      </w:pPr>
      <w:r w:rsidRPr="00F31ACE">
        <w:rPr>
          <w:rFonts w:ascii="Montserrat" w:eastAsia="Times New Roman" w:hAnsi="Montserrat" w:cs="Arial"/>
          <w:color w:val="000000"/>
          <w:spacing w:val="2"/>
          <w:sz w:val="24"/>
          <w:szCs w:val="24"/>
          <w:lang w:eastAsia="id-ID"/>
        </w:rPr>
        <w:t>Selain data stok dan keluar masuk barang, Anda juga harus bisa memperkirakan persediaan stok berupa jumlah yang dibutuhkan pada periode tersebut. Pekerjaan ini bukanlah hal mudah karena harus berdasarkan analisa dari data-data stok yang pernah ada.</w:t>
      </w:r>
      <w:r w:rsidRPr="00F31ACE">
        <w:rPr>
          <w:rFonts w:ascii="Cambria" w:eastAsia="Times New Roman" w:hAnsi="Cambria" w:cs="Cambria"/>
          <w:color w:val="000000"/>
          <w:spacing w:val="2"/>
          <w:sz w:val="24"/>
          <w:szCs w:val="24"/>
          <w:lang w:eastAsia="id-ID"/>
        </w:rPr>
        <w:t> </w:t>
      </w:r>
    </w:p>
    <w:p w:rsidR="008D59B0" w:rsidRPr="00F31ACE" w:rsidRDefault="008D59B0" w:rsidP="008D59B0">
      <w:pPr>
        <w:shd w:val="clear" w:color="auto" w:fill="FFFFFF"/>
        <w:spacing w:after="200" w:line="240" w:lineRule="auto"/>
        <w:rPr>
          <w:rFonts w:ascii="Arial" w:eastAsia="Times New Roman" w:hAnsi="Arial" w:cs="Arial"/>
          <w:color w:val="626262"/>
          <w:spacing w:val="2"/>
          <w:sz w:val="24"/>
          <w:szCs w:val="24"/>
          <w:lang w:eastAsia="id-ID"/>
        </w:rPr>
      </w:pPr>
      <w:r w:rsidRPr="00F31ACE">
        <w:rPr>
          <w:rFonts w:ascii="Montserrat" w:eastAsia="Times New Roman" w:hAnsi="Montserrat" w:cs="Arial"/>
          <w:color w:val="000000"/>
          <w:spacing w:val="2"/>
          <w:sz w:val="24"/>
          <w:szCs w:val="24"/>
          <w:lang w:eastAsia="id-ID"/>
        </w:rPr>
        <w:t>Berkaitan dengan pembuatan perkiraan ini, maka akan sangat mudah jika Anda menggunakan software seperti dari Ukirama ERP. Pasalnya, software khusus seperti ini sudah mengintegrasikan semua data sehingga tidak perlu dilakukan secara manual yang berpeluang salah hitung.</w:t>
      </w:r>
      <w:r w:rsidRPr="00F31ACE">
        <w:rPr>
          <w:rFonts w:ascii="Cambria" w:eastAsia="Times New Roman" w:hAnsi="Cambria" w:cs="Cambria"/>
          <w:color w:val="000000"/>
          <w:spacing w:val="2"/>
          <w:sz w:val="24"/>
          <w:szCs w:val="24"/>
          <w:lang w:eastAsia="id-ID"/>
        </w:rPr>
        <w:t> </w:t>
      </w:r>
    </w:p>
    <w:p w:rsidR="008D59B0" w:rsidRPr="00F31ACE" w:rsidRDefault="008D59B0" w:rsidP="00E30120">
      <w:pPr>
        <w:numPr>
          <w:ilvl w:val="0"/>
          <w:numId w:val="12"/>
        </w:numPr>
        <w:spacing w:before="240" w:after="40" w:line="240" w:lineRule="auto"/>
        <w:textAlignment w:val="baseline"/>
        <w:outlineLvl w:val="3"/>
        <w:rPr>
          <w:rFonts w:ascii="Arial" w:eastAsia="Times New Roman" w:hAnsi="Arial" w:cs="Arial"/>
          <w:color w:val="2C2C2C"/>
          <w:spacing w:val="-1"/>
          <w:sz w:val="27"/>
          <w:szCs w:val="27"/>
          <w:lang w:eastAsia="id-ID"/>
        </w:rPr>
      </w:pPr>
      <w:r w:rsidRPr="00F31ACE">
        <w:rPr>
          <w:rFonts w:ascii="Montserrat" w:eastAsia="Times New Roman" w:hAnsi="Montserrat" w:cs="Arial"/>
          <w:b/>
          <w:bCs/>
          <w:color w:val="000000"/>
          <w:spacing w:val="-1"/>
          <w:sz w:val="24"/>
          <w:szCs w:val="24"/>
          <w:lang w:eastAsia="id-ID"/>
        </w:rPr>
        <w:t>Pemberian Kode Barang</w:t>
      </w:r>
    </w:p>
    <w:p w:rsidR="008D59B0" w:rsidRPr="00F31ACE" w:rsidRDefault="008D59B0" w:rsidP="008D59B0">
      <w:pPr>
        <w:shd w:val="clear" w:color="auto" w:fill="FFFFFF"/>
        <w:spacing w:after="200" w:line="240" w:lineRule="auto"/>
        <w:rPr>
          <w:rFonts w:ascii="Arial" w:eastAsia="Times New Roman" w:hAnsi="Arial" w:cs="Arial"/>
          <w:color w:val="626262"/>
          <w:spacing w:val="2"/>
          <w:sz w:val="24"/>
          <w:szCs w:val="24"/>
          <w:lang w:eastAsia="id-ID"/>
        </w:rPr>
      </w:pPr>
      <w:r w:rsidRPr="00F31ACE">
        <w:rPr>
          <w:rFonts w:ascii="Montserrat" w:eastAsia="Times New Roman" w:hAnsi="Montserrat" w:cs="Arial"/>
          <w:color w:val="000000"/>
          <w:spacing w:val="2"/>
          <w:sz w:val="24"/>
          <w:szCs w:val="24"/>
          <w:lang w:eastAsia="id-ID"/>
        </w:rPr>
        <w:t>Seperti pada contoh excel di cara membuat laporan stok barang di atas, terdapat kolom khusus kode barang. Kode barang ini memang sangat penting karena dalam partai besar, pencatatan jenis barang harus akurat. Kode juga untuk mempermudah penyebutan barang agar tidak salah kaprah antara satu orang dengan orang lain.</w:t>
      </w:r>
    </w:p>
    <w:p w:rsidR="008D59B0" w:rsidRPr="00F31ACE" w:rsidRDefault="008D59B0" w:rsidP="00E30120">
      <w:pPr>
        <w:numPr>
          <w:ilvl w:val="0"/>
          <w:numId w:val="13"/>
        </w:numPr>
        <w:spacing w:before="240" w:after="40" w:line="240" w:lineRule="auto"/>
        <w:textAlignment w:val="baseline"/>
        <w:outlineLvl w:val="3"/>
        <w:rPr>
          <w:rFonts w:ascii="Arial" w:eastAsia="Times New Roman" w:hAnsi="Arial" w:cs="Arial"/>
          <w:color w:val="2C2C2C"/>
          <w:spacing w:val="-1"/>
          <w:sz w:val="27"/>
          <w:szCs w:val="27"/>
          <w:lang w:eastAsia="id-ID"/>
        </w:rPr>
      </w:pPr>
      <w:r w:rsidRPr="00F31ACE">
        <w:rPr>
          <w:rFonts w:ascii="Montserrat" w:eastAsia="Times New Roman" w:hAnsi="Montserrat" w:cs="Arial"/>
          <w:b/>
          <w:bCs/>
          <w:color w:val="000000"/>
          <w:spacing w:val="-1"/>
          <w:sz w:val="24"/>
          <w:szCs w:val="24"/>
          <w:lang w:eastAsia="id-ID"/>
        </w:rPr>
        <w:t>Memisahkan Stok Barang Lama dan Baru</w:t>
      </w:r>
    </w:p>
    <w:p w:rsidR="008D59B0" w:rsidRPr="00F31ACE" w:rsidRDefault="008D59B0" w:rsidP="008D59B0">
      <w:pPr>
        <w:shd w:val="clear" w:color="auto" w:fill="FFFFFF"/>
        <w:spacing w:after="200" w:line="240" w:lineRule="auto"/>
        <w:rPr>
          <w:rFonts w:ascii="Arial" w:eastAsia="Times New Roman" w:hAnsi="Arial" w:cs="Arial"/>
          <w:color w:val="626262"/>
          <w:spacing w:val="2"/>
          <w:sz w:val="24"/>
          <w:szCs w:val="24"/>
          <w:lang w:eastAsia="id-ID"/>
        </w:rPr>
      </w:pPr>
      <w:r w:rsidRPr="00F31ACE">
        <w:rPr>
          <w:rFonts w:ascii="Montserrat" w:eastAsia="Times New Roman" w:hAnsi="Montserrat" w:cs="Arial"/>
          <w:color w:val="000000"/>
          <w:spacing w:val="2"/>
          <w:sz w:val="24"/>
          <w:szCs w:val="24"/>
          <w:lang w:eastAsia="id-ID"/>
        </w:rPr>
        <w:t>Anda juga bisa melakukan pemisahan stok barang antara yang lama dengan yang baru datang. Hal ini tentu akan mempermudah pencatatan dan pengecekan dibanding mencampurkannya. Hal ini akan menjadi wajib dilakukan jika barang memiliki waktu kadaluarsa.</w:t>
      </w:r>
    </w:p>
    <w:p w:rsidR="008D59B0" w:rsidRPr="00F31ACE" w:rsidRDefault="008D59B0" w:rsidP="00E30120">
      <w:pPr>
        <w:numPr>
          <w:ilvl w:val="0"/>
          <w:numId w:val="14"/>
        </w:numPr>
        <w:spacing w:before="240" w:after="40" w:line="240" w:lineRule="auto"/>
        <w:textAlignment w:val="baseline"/>
        <w:outlineLvl w:val="3"/>
        <w:rPr>
          <w:rFonts w:ascii="Arial" w:eastAsia="Times New Roman" w:hAnsi="Arial" w:cs="Arial"/>
          <w:color w:val="2C2C2C"/>
          <w:spacing w:val="-1"/>
          <w:sz w:val="27"/>
          <w:szCs w:val="27"/>
          <w:lang w:eastAsia="id-ID"/>
        </w:rPr>
      </w:pPr>
      <w:r w:rsidRPr="00F31ACE">
        <w:rPr>
          <w:rFonts w:ascii="Montserrat" w:eastAsia="Times New Roman" w:hAnsi="Montserrat" w:cs="Arial"/>
          <w:b/>
          <w:bCs/>
          <w:color w:val="000000"/>
          <w:spacing w:val="-1"/>
          <w:sz w:val="24"/>
          <w:szCs w:val="24"/>
          <w:lang w:eastAsia="id-ID"/>
        </w:rPr>
        <w:t>Pengecekan Sebelum Penyimpanan</w:t>
      </w:r>
    </w:p>
    <w:p w:rsidR="008D59B0" w:rsidRDefault="008D59B0" w:rsidP="008D59B0">
      <w:pPr>
        <w:shd w:val="clear" w:color="auto" w:fill="FFFFFF"/>
        <w:spacing w:after="200" w:line="240" w:lineRule="auto"/>
        <w:rPr>
          <w:rFonts w:ascii="Montserrat" w:eastAsia="Times New Roman" w:hAnsi="Montserrat" w:cs="Arial"/>
          <w:color w:val="000000"/>
          <w:spacing w:val="2"/>
          <w:sz w:val="24"/>
          <w:szCs w:val="24"/>
          <w:lang w:eastAsia="id-ID"/>
        </w:rPr>
      </w:pPr>
      <w:r w:rsidRPr="00F31ACE">
        <w:rPr>
          <w:rFonts w:ascii="Montserrat" w:eastAsia="Times New Roman" w:hAnsi="Montserrat" w:cs="Arial"/>
          <w:color w:val="000000"/>
          <w:spacing w:val="2"/>
          <w:sz w:val="24"/>
          <w:szCs w:val="24"/>
          <w:lang w:eastAsia="id-ID"/>
        </w:rPr>
        <w:t>Pengecekan harus dilakukan sebelum barang dimasukkan ke dalam gudang. Pengecekan penting untuk memastikan barang sesuai dengan spek yang diharuskan. Setelah dipastikan sesuai, barulah barang bisa diberi kode dan dimasukkan ke gudang.</w:t>
      </w:r>
    </w:p>
    <w:p w:rsidR="00E30120" w:rsidRDefault="00E30120" w:rsidP="008D59B0">
      <w:pPr>
        <w:shd w:val="clear" w:color="auto" w:fill="FFFFFF"/>
        <w:spacing w:after="200" w:line="240" w:lineRule="auto"/>
        <w:rPr>
          <w:rFonts w:ascii="Montserrat" w:eastAsia="Times New Roman" w:hAnsi="Montserrat" w:cs="Arial"/>
          <w:color w:val="000000"/>
          <w:spacing w:val="2"/>
          <w:sz w:val="24"/>
          <w:szCs w:val="24"/>
          <w:lang w:eastAsia="id-ID"/>
        </w:rPr>
      </w:pPr>
    </w:p>
    <w:p w:rsidR="00E30120" w:rsidRPr="00E30120" w:rsidRDefault="00E30120" w:rsidP="00E30120">
      <w:pPr>
        <w:spacing w:after="288" w:line="240" w:lineRule="auto"/>
        <w:rPr>
          <w:rFonts w:ascii="Arial" w:eastAsia="Times New Roman" w:hAnsi="Arial" w:cs="Arial"/>
          <w:color w:val="212121"/>
          <w:sz w:val="26"/>
          <w:szCs w:val="26"/>
          <w:lang w:eastAsia="id-ID"/>
        </w:rPr>
      </w:pPr>
      <w:r w:rsidRPr="00E30120">
        <w:rPr>
          <w:rFonts w:ascii="Arial" w:eastAsia="Times New Roman" w:hAnsi="Arial" w:cs="Arial"/>
          <w:color w:val="212121"/>
          <w:sz w:val="26"/>
          <w:szCs w:val="26"/>
          <w:lang w:eastAsia="id-ID"/>
        </w:rPr>
        <w:lastRenderedPageBreak/>
        <w:t>Manajemen gudang pada sistem pergudangan modern keberadaan  SOP Gudang/ SOP Warehouse sangat penting.</w:t>
      </w:r>
    </w:p>
    <w:p w:rsidR="00E30120" w:rsidRPr="00E30120" w:rsidRDefault="00E30120" w:rsidP="00E30120">
      <w:pPr>
        <w:spacing w:after="0" w:line="240" w:lineRule="auto"/>
        <w:rPr>
          <w:rFonts w:ascii="Arial" w:eastAsia="Times New Roman" w:hAnsi="Arial" w:cs="Arial"/>
          <w:color w:val="212121"/>
          <w:sz w:val="26"/>
          <w:szCs w:val="26"/>
          <w:lang w:eastAsia="id-ID"/>
        </w:rPr>
      </w:pPr>
      <w:r w:rsidRPr="00E30120">
        <w:rPr>
          <w:rFonts w:ascii="Arial" w:eastAsia="Times New Roman" w:hAnsi="Arial" w:cs="Arial"/>
          <w:color w:val="212121"/>
          <w:sz w:val="26"/>
          <w:szCs w:val="26"/>
          <w:lang w:eastAsia="id-ID"/>
        </w:rPr>
        <w:t>Sehingga perusahaan harus memperhatikan sejak merancang </w:t>
      </w:r>
      <w:hyperlink r:id="rId7" w:tgtFrame="_blank" w:history="1">
        <w:r w:rsidRPr="00E30120">
          <w:rPr>
            <w:rFonts w:ascii="Arial" w:eastAsia="Times New Roman" w:hAnsi="Arial" w:cs="Arial"/>
            <w:b/>
            <w:bCs/>
            <w:color w:val="1976D2"/>
            <w:sz w:val="26"/>
            <w:szCs w:val="26"/>
            <w:u w:val="single"/>
            <w:bdr w:val="none" w:sz="0" w:space="0" w:color="auto" w:frame="1"/>
            <w:lang w:eastAsia="id-ID"/>
          </w:rPr>
          <w:t>SOP</w:t>
        </w:r>
      </w:hyperlink>
      <w:r w:rsidRPr="00E30120">
        <w:rPr>
          <w:rFonts w:ascii="Arial" w:eastAsia="Times New Roman" w:hAnsi="Arial" w:cs="Arial"/>
          <w:color w:val="212121"/>
          <w:sz w:val="26"/>
          <w:szCs w:val="26"/>
          <w:lang w:eastAsia="id-ID"/>
        </w:rPr>
        <w:t> untuk bagian gudang, seperti;</w:t>
      </w:r>
    </w:p>
    <w:p w:rsidR="00E30120" w:rsidRPr="00E30120" w:rsidRDefault="00E30120" w:rsidP="00E30120">
      <w:pPr>
        <w:numPr>
          <w:ilvl w:val="0"/>
          <w:numId w:val="8"/>
        </w:numPr>
        <w:spacing w:after="0" w:line="240" w:lineRule="auto"/>
        <w:rPr>
          <w:rFonts w:ascii="Arial" w:eastAsia="Times New Roman" w:hAnsi="Arial" w:cs="Arial"/>
          <w:color w:val="212121"/>
          <w:sz w:val="26"/>
          <w:szCs w:val="26"/>
          <w:lang w:eastAsia="id-ID"/>
        </w:rPr>
      </w:pPr>
      <w:r w:rsidRPr="00E30120">
        <w:rPr>
          <w:rFonts w:ascii="Arial" w:eastAsia="Times New Roman" w:hAnsi="Arial" w:cs="Arial"/>
          <w:color w:val="212121"/>
          <w:sz w:val="26"/>
          <w:szCs w:val="26"/>
          <w:lang w:eastAsia="id-ID"/>
        </w:rPr>
        <w:t>prosedur penerimaan barang,</w:t>
      </w:r>
    </w:p>
    <w:p w:rsidR="00E30120" w:rsidRPr="00E30120" w:rsidRDefault="00E30120" w:rsidP="00E30120">
      <w:pPr>
        <w:numPr>
          <w:ilvl w:val="0"/>
          <w:numId w:val="8"/>
        </w:numPr>
        <w:spacing w:after="0" w:line="240" w:lineRule="auto"/>
        <w:rPr>
          <w:rFonts w:ascii="Arial" w:eastAsia="Times New Roman" w:hAnsi="Arial" w:cs="Arial"/>
          <w:color w:val="212121"/>
          <w:sz w:val="26"/>
          <w:szCs w:val="26"/>
          <w:lang w:eastAsia="id-ID"/>
        </w:rPr>
      </w:pPr>
      <w:r w:rsidRPr="00E30120">
        <w:rPr>
          <w:rFonts w:ascii="Arial" w:eastAsia="Times New Roman" w:hAnsi="Arial" w:cs="Arial"/>
          <w:color w:val="212121"/>
          <w:sz w:val="26"/>
          <w:szCs w:val="26"/>
          <w:lang w:eastAsia="id-ID"/>
        </w:rPr>
        <w:t>cara penyusunan barang di gudang,</w:t>
      </w:r>
    </w:p>
    <w:p w:rsidR="00E30120" w:rsidRPr="00E30120" w:rsidRDefault="00E30120" w:rsidP="00E30120">
      <w:pPr>
        <w:numPr>
          <w:ilvl w:val="0"/>
          <w:numId w:val="8"/>
        </w:numPr>
        <w:spacing w:after="0" w:line="240" w:lineRule="auto"/>
        <w:rPr>
          <w:rFonts w:ascii="Arial" w:eastAsia="Times New Roman" w:hAnsi="Arial" w:cs="Arial"/>
          <w:color w:val="212121"/>
          <w:sz w:val="26"/>
          <w:szCs w:val="26"/>
          <w:lang w:eastAsia="id-ID"/>
        </w:rPr>
      </w:pPr>
      <w:r w:rsidRPr="00E30120">
        <w:rPr>
          <w:rFonts w:ascii="Arial" w:eastAsia="Times New Roman" w:hAnsi="Arial" w:cs="Arial"/>
          <w:color w:val="212121"/>
          <w:sz w:val="26"/>
          <w:szCs w:val="26"/>
          <w:lang w:eastAsia="id-ID"/>
        </w:rPr>
        <w:t>prosedur penyimpanan barang di gudang,</w:t>
      </w:r>
    </w:p>
    <w:p w:rsidR="00E30120" w:rsidRPr="00E30120" w:rsidRDefault="00E30120" w:rsidP="00E30120">
      <w:pPr>
        <w:numPr>
          <w:ilvl w:val="0"/>
          <w:numId w:val="8"/>
        </w:numPr>
        <w:spacing w:after="0" w:line="240" w:lineRule="auto"/>
        <w:rPr>
          <w:rFonts w:ascii="Arial" w:eastAsia="Times New Roman" w:hAnsi="Arial" w:cs="Arial"/>
          <w:color w:val="212121"/>
          <w:sz w:val="26"/>
          <w:szCs w:val="26"/>
          <w:lang w:eastAsia="id-ID"/>
        </w:rPr>
      </w:pPr>
      <w:r w:rsidRPr="00E30120">
        <w:rPr>
          <w:rFonts w:ascii="Arial" w:eastAsia="Times New Roman" w:hAnsi="Arial" w:cs="Arial"/>
          <w:color w:val="212121"/>
          <w:sz w:val="26"/>
          <w:szCs w:val="26"/>
          <w:lang w:eastAsia="id-ID"/>
        </w:rPr>
        <w:t>pengiriman barang dari gudang,</w:t>
      </w:r>
    </w:p>
    <w:p w:rsidR="00E30120" w:rsidRPr="00E30120" w:rsidRDefault="00E30120" w:rsidP="00E30120">
      <w:pPr>
        <w:numPr>
          <w:ilvl w:val="0"/>
          <w:numId w:val="8"/>
        </w:numPr>
        <w:spacing w:after="0" w:line="240" w:lineRule="auto"/>
        <w:rPr>
          <w:rFonts w:ascii="Arial" w:eastAsia="Times New Roman" w:hAnsi="Arial" w:cs="Arial"/>
          <w:color w:val="212121"/>
          <w:sz w:val="26"/>
          <w:szCs w:val="26"/>
          <w:lang w:eastAsia="id-ID"/>
        </w:rPr>
      </w:pPr>
      <w:r w:rsidRPr="00E30120">
        <w:rPr>
          <w:rFonts w:ascii="Arial" w:eastAsia="Times New Roman" w:hAnsi="Arial" w:cs="Arial"/>
          <w:color w:val="212121"/>
          <w:sz w:val="26"/>
          <w:szCs w:val="26"/>
          <w:lang w:eastAsia="id-ID"/>
        </w:rPr>
        <w:t>pembukuan stok barang masuk dan keluar,</w:t>
      </w:r>
    </w:p>
    <w:p w:rsidR="00E30120" w:rsidRPr="00E30120" w:rsidRDefault="00E30120" w:rsidP="00E30120">
      <w:pPr>
        <w:numPr>
          <w:ilvl w:val="0"/>
          <w:numId w:val="8"/>
        </w:numPr>
        <w:spacing w:after="0" w:line="240" w:lineRule="auto"/>
        <w:rPr>
          <w:rFonts w:ascii="Arial" w:eastAsia="Times New Roman" w:hAnsi="Arial" w:cs="Arial"/>
          <w:color w:val="212121"/>
          <w:sz w:val="26"/>
          <w:szCs w:val="26"/>
          <w:lang w:eastAsia="id-ID"/>
        </w:rPr>
      </w:pPr>
      <w:r w:rsidRPr="00E30120">
        <w:rPr>
          <w:rFonts w:ascii="Arial" w:eastAsia="Times New Roman" w:hAnsi="Arial" w:cs="Arial"/>
          <w:color w:val="212121"/>
          <w:sz w:val="26"/>
          <w:szCs w:val="26"/>
          <w:lang w:eastAsia="id-ID"/>
        </w:rPr>
        <w:t>laporan stok barang gudang</w:t>
      </w:r>
    </w:p>
    <w:p w:rsidR="00E30120" w:rsidRPr="00E30120" w:rsidRDefault="00E30120" w:rsidP="00E30120">
      <w:pPr>
        <w:numPr>
          <w:ilvl w:val="0"/>
          <w:numId w:val="8"/>
        </w:numPr>
        <w:spacing w:after="0" w:line="240" w:lineRule="auto"/>
        <w:rPr>
          <w:rFonts w:ascii="Arial" w:eastAsia="Times New Roman" w:hAnsi="Arial" w:cs="Arial"/>
          <w:color w:val="212121"/>
          <w:sz w:val="26"/>
          <w:szCs w:val="26"/>
          <w:lang w:eastAsia="id-ID"/>
        </w:rPr>
      </w:pPr>
      <w:r w:rsidRPr="00E30120">
        <w:rPr>
          <w:rFonts w:ascii="Arial" w:eastAsia="Times New Roman" w:hAnsi="Arial" w:cs="Arial"/>
          <w:color w:val="212121"/>
          <w:sz w:val="26"/>
          <w:szCs w:val="26"/>
          <w:lang w:eastAsia="id-ID"/>
        </w:rPr>
        <w:t>tata tertib gudang</w:t>
      </w:r>
    </w:p>
    <w:p w:rsidR="00E30120" w:rsidRPr="00E30120" w:rsidRDefault="00E30120" w:rsidP="00E30120">
      <w:pPr>
        <w:spacing w:after="0" w:line="240" w:lineRule="auto"/>
        <w:rPr>
          <w:rFonts w:ascii="Arial" w:eastAsia="Times New Roman" w:hAnsi="Arial" w:cs="Arial"/>
          <w:color w:val="212121"/>
          <w:sz w:val="26"/>
          <w:szCs w:val="26"/>
          <w:lang w:eastAsia="id-ID"/>
        </w:rPr>
      </w:pPr>
      <w:r w:rsidRPr="00E30120">
        <w:rPr>
          <w:rFonts w:ascii="Arial" w:eastAsia="Times New Roman" w:hAnsi="Arial" w:cs="Arial"/>
          <w:color w:val="212121"/>
          <w:sz w:val="26"/>
          <w:szCs w:val="26"/>
          <w:lang w:eastAsia="id-ID"/>
        </w:rPr>
        <w:t>Hingga pelaksanaan, dan terus melakukan </w:t>
      </w:r>
      <w:r w:rsidRPr="00E30120">
        <w:rPr>
          <w:rFonts w:ascii="Arial" w:eastAsia="Times New Roman" w:hAnsi="Arial" w:cs="Arial"/>
          <w:i/>
          <w:iCs/>
          <w:color w:val="212121"/>
          <w:sz w:val="26"/>
          <w:szCs w:val="26"/>
          <w:bdr w:val="none" w:sz="0" w:space="0" w:color="auto" w:frame="1"/>
          <w:lang w:eastAsia="id-ID"/>
        </w:rPr>
        <w:t>update</w:t>
      </w:r>
      <w:r w:rsidRPr="00E30120">
        <w:rPr>
          <w:rFonts w:ascii="Arial" w:eastAsia="Times New Roman" w:hAnsi="Arial" w:cs="Arial"/>
          <w:color w:val="212121"/>
          <w:sz w:val="26"/>
          <w:szCs w:val="26"/>
          <w:lang w:eastAsia="id-ID"/>
        </w:rPr>
        <w:t> SOP Gudang agar sesuai dengan pertumbuhan dan perkembangan perusahaan dari waktu ke waktu.</w:t>
      </w:r>
    </w:p>
    <w:p w:rsidR="00E30120" w:rsidRPr="00E30120" w:rsidRDefault="00E30120" w:rsidP="00E30120">
      <w:pPr>
        <w:spacing w:after="0" w:line="240" w:lineRule="auto"/>
        <w:rPr>
          <w:rFonts w:ascii="Arial" w:eastAsia="Times New Roman" w:hAnsi="Arial" w:cs="Arial"/>
          <w:color w:val="212121"/>
          <w:sz w:val="26"/>
          <w:szCs w:val="26"/>
          <w:lang w:eastAsia="id-ID"/>
        </w:rPr>
      </w:pPr>
      <w:r w:rsidRPr="00E30120">
        <w:rPr>
          <w:rFonts w:ascii="Arial" w:eastAsia="Times New Roman" w:hAnsi="Arial" w:cs="Arial"/>
          <w:color w:val="212121"/>
          <w:sz w:val="26"/>
          <w:szCs w:val="26"/>
          <w:lang w:eastAsia="id-ID"/>
        </w:rPr>
        <w:t>Contoh-contoh SOP ini bisa diterapkan untuk SOP Gudang Distributor, SOP Gudang Retail, dan SOP Gudang Obat dalam manajemen gudang farmasi </w:t>
      </w:r>
      <w:hyperlink r:id="rId8" w:tgtFrame="_blank" w:history="1">
        <w:r w:rsidRPr="00E30120">
          <w:rPr>
            <w:rFonts w:ascii="Arial" w:eastAsia="Times New Roman" w:hAnsi="Arial" w:cs="Arial"/>
            <w:color w:val="1976D2"/>
            <w:sz w:val="26"/>
            <w:szCs w:val="26"/>
            <w:u w:val="single"/>
            <w:bdr w:val="none" w:sz="0" w:space="0" w:color="auto" w:frame="1"/>
            <w:lang w:eastAsia="id-ID"/>
          </w:rPr>
          <w:t>rumah sakit</w:t>
        </w:r>
      </w:hyperlink>
      <w:r w:rsidRPr="00E30120">
        <w:rPr>
          <w:rFonts w:ascii="Arial" w:eastAsia="Times New Roman" w:hAnsi="Arial" w:cs="Arial"/>
          <w:color w:val="212121"/>
          <w:sz w:val="26"/>
          <w:szCs w:val="26"/>
          <w:lang w:eastAsia="id-ID"/>
        </w:rPr>
        <w:t>, </w:t>
      </w:r>
      <w:hyperlink r:id="rId9" w:tgtFrame="_blank" w:history="1">
        <w:r w:rsidRPr="00E30120">
          <w:rPr>
            <w:rFonts w:ascii="Arial" w:eastAsia="Times New Roman" w:hAnsi="Arial" w:cs="Arial"/>
            <w:color w:val="1976D2"/>
            <w:sz w:val="26"/>
            <w:szCs w:val="26"/>
            <w:u w:val="single"/>
            <w:bdr w:val="none" w:sz="0" w:space="0" w:color="auto" w:frame="1"/>
            <w:lang w:eastAsia="id-ID"/>
          </w:rPr>
          <w:t>kerjasama bisnis</w:t>
        </w:r>
      </w:hyperlink>
      <w:r w:rsidRPr="00E30120">
        <w:rPr>
          <w:rFonts w:ascii="Arial" w:eastAsia="Times New Roman" w:hAnsi="Arial" w:cs="Arial"/>
          <w:color w:val="212121"/>
          <w:sz w:val="26"/>
          <w:szCs w:val="26"/>
          <w:lang w:eastAsia="id-ID"/>
        </w:rPr>
        <w:t> pergudangan, dan sejenisnya.</w:t>
      </w:r>
    </w:p>
    <w:p w:rsidR="00E30120" w:rsidRDefault="00E30120" w:rsidP="008D59B0">
      <w:pPr>
        <w:shd w:val="clear" w:color="auto" w:fill="FFFFFF"/>
        <w:spacing w:after="200" w:line="240" w:lineRule="auto"/>
        <w:rPr>
          <w:rFonts w:ascii="Montserrat" w:eastAsia="Times New Roman" w:hAnsi="Montserrat" w:cs="Arial"/>
          <w:color w:val="000000"/>
          <w:spacing w:val="2"/>
          <w:sz w:val="24"/>
          <w:szCs w:val="24"/>
          <w:lang w:eastAsia="id-ID"/>
        </w:rPr>
      </w:pPr>
      <w:bookmarkStart w:id="0" w:name="_GoBack"/>
      <w:bookmarkEnd w:id="0"/>
    </w:p>
    <w:p w:rsidR="00E30120" w:rsidRDefault="00E30120" w:rsidP="008D59B0">
      <w:pPr>
        <w:shd w:val="clear" w:color="auto" w:fill="FFFFFF"/>
        <w:spacing w:after="200" w:line="240" w:lineRule="auto"/>
        <w:rPr>
          <w:rFonts w:ascii="Montserrat" w:eastAsia="Times New Roman" w:hAnsi="Montserrat" w:cs="Arial"/>
          <w:color w:val="000000"/>
          <w:spacing w:val="2"/>
          <w:sz w:val="24"/>
          <w:szCs w:val="24"/>
          <w:lang w:eastAsia="id-ID"/>
        </w:rPr>
      </w:pPr>
    </w:p>
    <w:p w:rsidR="00E30120" w:rsidRPr="00F31ACE" w:rsidRDefault="00E30120" w:rsidP="008D59B0">
      <w:pPr>
        <w:shd w:val="clear" w:color="auto" w:fill="FFFFFF"/>
        <w:spacing w:after="200" w:line="240" w:lineRule="auto"/>
        <w:rPr>
          <w:rFonts w:ascii="Arial" w:eastAsia="Times New Roman" w:hAnsi="Arial" w:cs="Arial"/>
          <w:color w:val="626262"/>
          <w:spacing w:val="2"/>
          <w:sz w:val="24"/>
          <w:szCs w:val="24"/>
          <w:lang w:eastAsia="id-ID"/>
        </w:rPr>
      </w:pPr>
    </w:p>
    <w:p w:rsidR="008D59B0" w:rsidRPr="00F31ACE" w:rsidRDefault="008D59B0" w:rsidP="008D59B0">
      <w:pPr>
        <w:shd w:val="clear" w:color="auto" w:fill="FFFFFF"/>
        <w:spacing w:after="0" w:line="240" w:lineRule="auto"/>
        <w:rPr>
          <w:rFonts w:ascii="Arial" w:eastAsia="Times New Roman" w:hAnsi="Arial" w:cs="Arial"/>
          <w:color w:val="626262"/>
          <w:spacing w:val="2"/>
          <w:sz w:val="21"/>
          <w:szCs w:val="21"/>
          <w:lang w:eastAsia="id-ID"/>
        </w:rPr>
      </w:pPr>
      <w:r w:rsidRPr="00F31ACE">
        <w:rPr>
          <w:rFonts w:ascii="Montserrat" w:eastAsia="Times New Roman" w:hAnsi="Montserrat" w:cs="Arial"/>
          <w:color w:val="000000"/>
          <w:spacing w:val="2"/>
          <w:sz w:val="24"/>
          <w:szCs w:val="24"/>
          <w:lang w:eastAsia="id-ID"/>
        </w:rPr>
        <w:br w:type="textWrapping" w:clear="all"/>
      </w:r>
    </w:p>
    <w:p w:rsidR="008D59B0" w:rsidRPr="00F31ACE" w:rsidRDefault="008D59B0" w:rsidP="008D59B0">
      <w:pPr>
        <w:shd w:val="clear" w:color="auto" w:fill="FFFFFF"/>
        <w:spacing w:before="300" w:after="300" w:line="240" w:lineRule="auto"/>
        <w:rPr>
          <w:rFonts w:ascii="Arial" w:eastAsia="Times New Roman" w:hAnsi="Arial" w:cs="Arial"/>
          <w:color w:val="626262"/>
          <w:spacing w:val="2"/>
          <w:sz w:val="21"/>
          <w:szCs w:val="21"/>
          <w:lang w:eastAsia="id-ID"/>
        </w:rPr>
      </w:pPr>
      <w:r>
        <w:rPr>
          <w:rFonts w:ascii="Arial" w:eastAsia="Times New Roman" w:hAnsi="Arial" w:cs="Arial"/>
          <w:color w:val="626262"/>
          <w:spacing w:val="2"/>
          <w:sz w:val="21"/>
          <w:szCs w:val="21"/>
          <w:lang w:eastAsia="id-ID"/>
        </w:rPr>
        <w:pict>
          <v:rect id="_x0000_i1025" style="width:0;height:0" o:hralign="center" o:hrstd="t" o:hr="t" fillcolor="#a0a0a0" stroked="f"/>
        </w:pict>
      </w:r>
    </w:p>
    <w:sectPr w:rsidR="008D59B0" w:rsidRPr="00F31A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2000505000000020004"/>
    <w:charset w:val="00"/>
    <w:family w:val="auto"/>
    <w:pitch w:val="variable"/>
    <w:sig w:usb0="8000002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C4CDB"/>
    <w:multiLevelType w:val="multilevel"/>
    <w:tmpl w:val="49F816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9643A1"/>
    <w:multiLevelType w:val="multilevel"/>
    <w:tmpl w:val="689C8B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AB2FCC"/>
    <w:multiLevelType w:val="multilevel"/>
    <w:tmpl w:val="B0D2D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E04119F"/>
    <w:multiLevelType w:val="multilevel"/>
    <w:tmpl w:val="78BC6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F22C99"/>
    <w:multiLevelType w:val="multilevel"/>
    <w:tmpl w:val="68F61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6423AF7"/>
    <w:multiLevelType w:val="multilevel"/>
    <w:tmpl w:val="9DD8D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DF64221"/>
    <w:multiLevelType w:val="multilevel"/>
    <w:tmpl w:val="5E904B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0C1FD0"/>
    <w:multiLevelType w:val="multilevel"/>
    <w:tmpl w:val="2ED63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3AA59B8"/>
    <w:multiLevelType w:val="multilevel"/>
    <w:tmpl w:val="4890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7AD57B0"/>
    <w:multiLevelType w:val="multilevel"/>
    <w:tmpl w:val="639CC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EEF0532"/>
    <w:multiLevelType w:val="multilevel"/>
    <w:tmpl w:val="1A52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1DA0FB5"/>
    <w:multiLevelType w:val="multilevel"/>
    <w:tmpl w:val="8938D2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394509B"/>
    <w:multiLevelType w:val="multilevel"/>
    <w:tmpl w:val="0AF84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7886A0D"/>
    <w:multiLevelType w:val="multilevel"/>
    <w:tmpl w:val="A17A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4"/>
  </w:num>
  <w:num w:numId="3">
    <w:abstractNumId w:val="13"/>
  </w:num>
  <w:num w:numId="4">
    <w:abstractNumId w:val="2"/>
  </w:num>
  <w:num w:numId="5">
    <w:abstractNumId w:val="10"/>
  </w:num>
  <w:num w:numId="6">
    <w:abstractNumId w:val="5"/>
  </w:num>
  <w:num w:numId="7">
    <w:abstractNumId w:val="8"/>
  </w:num>
  <w:num w:numId="8">
    <w:abstractNumId w:val="9"/>
  </w:num>
  <w:num w:numId="9">
    <w:abstractNumId w:val="3"/>
  </w:num>
  <w:num w:numId="10">
    <w:abstractNumId w:val="12"/>
  </w:num>
  <w:num w:numId="11">
    <w:abstractNumId w:val="11"/>
    <w:lvlOverride w:ilvl="0">
      <w:lvl w:ilvl="0">
        <w:numFmt w:val="decimal"/>
        <w:lvlText w:val="%1."/>
        <w:lvlJc w:val="left"/>
      </w:lvl>
    </w:lvlOverride>
  </w:num>
  <w:num w:numId="12">
    <w:abstractNumId w:val="1"/>
    <w:lvlOverride w:ilvl="0">
      <w:lvl w:ilvl="0">
        <w:numFmt w:val="decimal"/>
        <w:lvlText w:val="%1."/>
        <w:lvlJc w:val="left"/>
      </w:lvl>
    </w:lvlOverride>
  </w:num>
  <w:num w:numId="13">
    <w:abstractNumId w:val="6"/>
    <w:lvlOverride w:ilvl="0">
      <w:lvl w:ilvl="0">
        <w:numFmt w:val="decimal"/>
        <w:lvlText w:val="%1."/>
        <w:lvlJc w:val="left"/>
      </w:lvl>
    </w:lvlOverride>
  </w:num>
  <w:num w:numId="14">
    <w:abstractNumId w:val="0"/>
    <w:lvlOverride w:ilvl="0">
      <w:lvl w:ilvl="0">
        <w:numFmt w:val="decimal"/>
        <w:lvlText w:val="%1."/>
        <w:lvlJc w:val="left"/>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9B0"/>
    <w:rsid w:val="000D5E00"/>
    <w:rsid w:val="00586828"/>
    <w:rsid w:val="008D59B0"/>
    <w:rsid w:val="00D67F53"/>
    <w:rsid w:val="00E30120"/>
    <w:rsid w:val="00ED5A6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C20FC-C372-4778-AB18-8BDECE1AD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9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E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jemenkeuangan.net/accounting-tools-sop/sop-rumah-sakit/" TargetMode="External"/><Relationship Id="rId3" Type="http://schemas.openxmlformats.org/officeDocument/2006/relationships/settings" Target="settings.xml"/><Relationship Id="rId7" Type="http://schemas.openxmlformats.org/officeDocument/2006/relationships/hyperlink" Target="https://manajemenkeuangan.net/accounting-tools-s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najemenkeuangan.net/accounting-tools-sop/sop-kerjasama-bisn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1365</Words>
  <Characters>7785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smkn 43</dc:creator>
  <cp:keywords/>
  <dc:description/>
  <cp:lastModifiedBy>smkn 43</cp:lastModifiedBy>
  <cp:revision>1</cp:revision>
  <dcterms:created xsi:type="dcterms:W3CDTF">2020-10-14T22:52:00Z</dcterms:created>
  <dcterms:modified xsi:type="dcterms:W3CDTF">2020-10-14T23:30:00Z</dcterms:modified>
</cp:coreProperties>
</file>