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D" w:rsidRPr="001573ED" w:rsidRDefault="001573ED" w:rsidP="001573ED">
      <w:pPr>
        <w:shd w:val="clear" w:color="auto" w:fill="F9F9F9"/>
        <w:spacing w:before="166" w:after="33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</w:pPr>
      <w:r w:rsidRPr="001573E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  <w:t>Descriptive Text</w:t>
      </w: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Pengertian</w:t>
      </w:r>
      <w:proofErr w:type="spellEnd"/>
      <w:r w:rsidRPr="00157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Descriptive Text</w:t>
      </w:r>
    </w:p>
    <w:p w:rsidR="001573ED" w:rsidRDefault="001573ED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Descriptive Text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jenis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dalam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"https://www.studiobelajar.com/belajar-bahasa-inggris/" </w:instrText>
      </w: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573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Bahasa</w:t>
      </w:r>
      <w:proofErr w:type="spellEnd"/>
      <w:r w:rsidRPr="001573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Inggris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menggambarkan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jelas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sifat-sifat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melekat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sesuatu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baik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hewan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tumbuhan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mau</w:t>
      </w: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pun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benda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mati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73ED" w:rsidRPr="001573ED" w:rsidRDefault="001573ED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Tujuan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memberikan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jelas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mengenai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digambarkan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pembaca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73ED" w:rsidRPr="001573ED" w:rsidRDefault="001573ED" w:rsidP="00157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  </w:t>
      </w:r>
    </w:p>
    <w:p w:rsidR="001573ED" w:rsidRPr="001573ED" w:rsidRDefault="001573ED" w:rsidP="001573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</w:rPr>
        <w:t xml:space="preserve">480p low </w:t>
      </w: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Ciri-ciri</w:t>
      </w:r>
      <w:proofErr w:type="spellEnd"/>
      <w:r w:rsidRPr="00157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Descriptive Text</w:t>
      </w:r>
    </w:p>
    <w:p w:rsidR="001573ED" w:rsidRPr="001573ED" w:rsidRDefault="001573ED" w:rsidP="001573ED">
      <w:pPr>
        <w:numPr>
          <w:ilvl w:val="0"/>
          <w:numId w:val="1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Simple Present Tense</w:t>
      </w:r>
    </w:p>
    <w:p w:rsidR="001573ED" w:rsidRPr="001573ED" w:rsidRDefault="001573ED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157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Simple Present Tense</w:t>
        </w:r>
      </w:hyperlink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karena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kita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mendiskripsikan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fakta-fakta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melekat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>satu</w:t>
      </w:r>
      <w:proofErr w:type="spellEnd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fungsi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Simple Present Tense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sendiri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menunjukkan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fakta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atau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kebenaran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Misalkan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kamu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ingin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mendeskripsikan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mengenai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tempat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tidur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kamu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kamu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bisa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kalimat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AEE" w:rsidRPr="00032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r w:rsidRPr="001573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 color of my bedroom is blue.</w:t>
      </w:r>
      <w:r w:rsidR="00032AEE" w:rsidRPr="00032A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”</w:t>
      </w:r>
    </w:p>
    <w:p w:rsidR="001573ED" w:rsidRPr="001573ED" w:rsidRDefault="001573ED" w:rsidP="001573ED">
      <w:pPr>
        <w:numPr>
          <w:ilvl w:val="0"/>
          <w:numId w:val="2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banyak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sifat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(adjective).</w:t>
      </w:r>
    </w:p>
    <w:p w:rsidR="001573ED" w:rsidRDefault="001573ED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Karena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fungsi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memberikan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menggambarkan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dideskripsikan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maka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dalam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Descriptive Text </w:t>
      </w: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akan</w:t>
      </w:r>
      <w:proofErr w:type="spellEnd"/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banyak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dijumpai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sifat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157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adjective</w:t>
        </w:r>
      </w:hyperlink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big, small, colorful,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lain</w:t>
      </w:r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sebagainya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EE" w:rsidRPr="001573ED" w:rsidRDefault="00032AEE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3ED" w:rsidRPr="001573ED" w:rsidRDefault="001573ED" w:rsidP="001573ED">
      <w:pPr>
        <w:numPr>
          <w:ilvl w:val="0"/>
          <w:numId w:val="3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>kerja</w:t>
      </w:r>
      <w:proofErr w:type="spellEnd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>penghubung</w:t>
      </w:r>
      <w:proofErr w:type="spellEnd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>Lingking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verb).</w:t>
      </w:r>
    </w:p>
    <w:p w:rsidR="001573ED" w:rsidRDefault="003E19A9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Linking</w:t>
      </w:r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verb</w:t>
      </w:r>
      <w:proofErr w:type="gram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kerja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memberikan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penjelasan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kepada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benda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menjadi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subjek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suatu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kalimat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E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is, have, seem, appear,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kerja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lainnya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3ED" w:rsidRPr="00157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lain Linking Verb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suatu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kata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kerja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mempunyai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peran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untuk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menghubungkan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subjek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dan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kata-kata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lainnya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serta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menyiratkan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sebuah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keadaan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atau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kondisi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dari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suatu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subjek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dalam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sebuah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kalimat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bahasa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Inggris</w:t>
      </w:r>
      <w:proofErr w:type="spellEnd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1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tersebut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.Contohnya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am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kalimat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 I am happy”.</w:t>
      </w:r>
      <w:r w:rsidRPr="003E19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Helvetica" w:hAnsi="Helvetica" w:cs="Helvetica"/>
          <w:color w:val="575757"/>
          <w:sz w:val="27"/>
          <w:szCs w:val="27"/>
        </w:rPr>
        <w:br/>
      </w:r>
    </w:p>
    <w:p w:rsidR="003E19A9" w:rsidRDefault="003E19A9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19A9" w:rsidRPr="001573ED" w:rsidRDefault="003E19A9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Generic Structure of Descriptive Text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Descriptive Text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aturan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tersendiri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mengenai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strukturnya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Berikut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generic structure descriptive text:</w:t>
      </w: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1. Identification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Bagian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terletak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pertama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tujuannya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mengidentifikasi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suatu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ingin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dideskripsikan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Indentification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berfungsi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memperkenalkan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pembaca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akan</w:t>
      </w:r>
      <w:proofErr w:type="spellEnd"/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kita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jelaskan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sebelum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kita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memberitahu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lebih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rinci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mengenai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tersebut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selanjutnya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2. Description</w:t>
      </w:r>
    </w:p>
    <w:p w:rsid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Bagian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terletak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kedua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seterusnya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berisi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sifat-sifat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melekat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sesua</w:t>
      </w:r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spellEnd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>sudah</w:t>
      </w:r>
      <w:proofErr w:type="spellEnd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>dikenalkan</w:t>
      </w:r>
      <w:proofErr w:type="spellEnd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B59">
        <w:rPr>
          <w:rFonts w:ascii="Times New Roman" w:eastAsia="Times New Roman" w:hAnsi="Times New Roman" w:cs="Times New Roman"/>
          <w:color w:val="000000"/>
          <w:sz w:val="28"/>
          <w:szCs w:val="28"/>
        </w:rPr>
        <w:t>ke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pembaca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pertama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6B59" w:rsidRPr="001573ED" w:rsidRDefault="00F36B59" w:rsidP="00826328">
      <w:pPr>
        <w:shd w:val="clear" w:color="auto" w:fill="F9F9F9"/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Descriptive Text</w:t>
      </w:r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73ED" w:rsidRPr="001573ED" w:rsidRDefault="001573ED" w:rsidP="001573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53995" cy="1660525"/>
            <wp:effectExtent l="19050" t="0" r="8255" b="0"/>
            <wp:docPr id="1" name="Picture 1" descr="descriptive text - generic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ve text - generic stru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>ontoh</w:t>
      </w:r>
      <w:proofErr w:type="spellEnd"/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Descriptive Text </w:t>
      </w:r>
      <w:proofErr w:type="spellStart"/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>Singkat</w:t>
      </w:r>
      <w:proofErr w:type="spellEnd"/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73ED" w:rsidRPr="001573ED" w:rsidRDefault="001573ED" w:rsidP="001573ED">
      <w:pPr>
        <w:shd w:val="clear" w:color="auto" w:fill="F9F9F9"/>
        <w:spacing w:after="33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Regency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 regency</w:t>
      </w:r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East Java. It is located in between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Bondowoso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Banyuwangi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Banyuwangi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regency that is located at the easternmost end of J</w:t>
      </w:r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ava Island, before Bali Strait, </w:t>
      </w: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 that we can know that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near enough from Bali Island.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is a beautiful place. In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there are a lot of interesting places to visit, such as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Papuma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Beach,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Watu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Ulo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Beach,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Watu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Ondo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Pancer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Beach,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Rembangan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and so on</w:t>
      </w:r>
      <w:r w:rsidR="008263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  <w:proofErr w:type="spellStart"/>
      <w:r w:rsidR="008263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="008263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also has a famous carni</w:t>
      </w:r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val, named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Fashion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Carnaval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It is an international annual fashion carnival which usually held </w:t>
      </w:r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 xml:space="preserve">in August. Beside some beautiful places and a famous carnival,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also has a unique culture. People usually called it as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Pendhalungan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Pendhalungan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is an acculturation culture between Javanese </w:t>
      </w:r>
      <w:proofErr w:type="gram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and </w:t>
      </w:r>
      <w:r w:rsidR="008263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Maduranese</w:t>
      </w:r>
      <w:proofErr w:type="spellEnd"/>
      <w:proofErr w:type="gram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has a total area of 3,293.34 km</w:t>
      </w:r>
      <w:r w:rsidRPr="001573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9F9"/>
          <w:vertAlign w:val="superscript"/>
        </w:rPr>
        <w:t>2</w:t>
      </w:r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Because of that, it creates a different culture between North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and South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In North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there are a lot of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Maduranese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people and they usually speak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Maduranese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On the other hand, In South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Jember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not many 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Maduranese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people live there. It is dominated with Javanese people. Because of that, it creates a new unique language which other regency do not have. The example is word “</w:t>
      </w:r>
      <w:proofErr w:type="spellStart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Cek</w:t>
      </w:r>
      <w:proofErr w:type="spellEnd"/>
      <w:r w:rsidRPr="001573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” which means “very”.</w:t>
      </w:r>
    </w:p>
    <w:p w:rsidR="001573ED" w:rsidRPr="001573ED" w:rsidRDefault="001573ED" w:rsidP="001573ED">
      <w:pPr>
        <w:shd w:val="clear" w:color="auto" w:fill="F9F9F9"/>
        <w:spacing w:after="16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Penjelasan</w:t>
      </w:r>
      <w:proofErr w:type="spellEnd"/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atas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merupakan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salah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satu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Descriptive Text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karena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memberikan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mengenai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objek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dideskripsikan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yaitu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Selain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itu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tersebut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juga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struktur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ciri-ciri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sesuai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struktur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ciri-ciri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dimiliki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oleh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Descriptive Text.</w:t>
      </w:r>
      <w:proofErr w:type="gramEnd"/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Ciri-ciri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73ED" w:rsidRPr="001573ED" w:rsidRDefault="001573ED" w:rsidP="001573ED">
      <w:pPr>
        <w:numPr>
          <w:ilvl w:val="0"/>
          <w:numId w:val="4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Simple Present Tense.</w:t>
      </w:r>
    </w:p>
    <w:p w:rsidR="001573ED" w:rsidRPr="001573ED" w:rsidRDefault="00826328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proofErr w:type="gram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teks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atas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semua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kalimat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Simple Present Tense.</w:t>
      </w:r>
      <w:proofErr w:type="gramEnd"/>
    </w:p>
    <w:p w:rsidR="001573ED" w:rsidRPr="00826328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6328">
        <w:rPr>
          <w:rFonts w:ascii="Times New Roman" w:hAnsi="Times New Roman" w:cs="Times New Roman"/>
          <w:sz w:val="28"/>
          <w:szCs w:val="28"/>
        </w:rPr>
        <w:t>Jember</w:t>
      </w:r>
      <w:proofErr w:type="spellEnd"/>
      <w:r w:rsidRPr="00826328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Pr="00826328">
        <w:rPr>
          <w:rFonts w:ascii="Times New Roman" w:hAnsi="Times New Roman" w:cs="Times New Roman"/>
          <w:sz w:val="28"/>
          <w:szCs w:val="28"/>
        </w:rPr>
        <w:t>a regency</w:t>
      </w:r>
      <w:proofErr w:type="gramEnd"/>
      <w:r w:rsidRPr="00826328">
        <w:rPr>
          <w:rFonts w:ascii="Times New Roman" w:hAnsi="Times New Roman" w:cs="Times New Roman"/>
          <w:sz w:val="28"/>
          <w:szCs w:val="28"/>
        </w:rPr>
        <w:t xml:space="preserve"> in East Java.</w:t>
      </w:r>
      <w:r w:rsidR="008263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6328">
        <w:rPr>
          <w:rFonts w:ascii="Times New Roman" w:hAnsi="Times New Roman" w:cs="Times New Roman"/>
          <w:sz w:val="28"/>
          <w:szCs w:val="28"/>
        </w:rPr>
        <w:t>Jember</w:t>
      </w:r>
      <w:proofErr w:type="spellEnd"/>
      <w:r w:rsidRPr="00826328">
        <w:rPr>
          <w:rFonts w:ascii="Times New Roman" w:hAnsi="Times New Roman" w:cs="Times New Roman"/>
          <w:sz w:val="28"/>
          <w:szCs w:val="28"/>
        </w:rPr>
        <w:t xml:space="preserve"> has a total area of 3,293.34 km</w:t>
      </w:r>
      <w:r w:rsidRPr="0082632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26328">
        <w:rPr>
          <w:rFonts w:ascii="Times New Roman" w:hAnsi="Times New Roman" w:cs="Times New Roman"/>
          <w:sz w:val="28"/>
          <w:szCs w:val="28"/>
        </w:rPr>
        <w:t>.</w:t>
      </w:r>
    </w:p>
    <w:p w:rsidR="001573ED" w:rsidRPr="001573ED" w:rsidRDefault="001573ED" w:rsidP="001573ED">
      <w:pPr>
        <w:numPr>
          <w:ilvl w:val="0"/>
          <w:numId w:val="5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sifat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(adjective).</w:t>
      </w:r>
    </w:p>
    <w:p w:rsidR="001573ED" w:rsidRPr="001573ED" w:rsidRDefault="00826328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Near, beautiful, interesting,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unique</w:t>
      </w:r>
    </w:p>
    <w:p w:rsidR="001573ED" w:rsidRPr="001573ED" w:rsidRDefault="001573ED" w:rsidP="001573ED">
      <w:pPr>
        <w:numPr>
          <w:ilvl w:val="0"/>
          <w:numId w:val="6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Menggunakan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kerja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penghubung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(relating verb).</w:t>
      </w:r>
    </w:p>
    <w:p w:rsidR="001573ED" w:rsidRPr="001573ED" w:rsidRDefault="00826328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Terdapat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relating verbs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berupa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proofErr w:type="spellStart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="001573ED"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has.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Struktur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73ED" w:rsidRPr="001573ED" w:rsidRDefault="001573ED" w:rsidP="001573ED">
      <w:pPr>
        <w:numPr>
          <w:ilvl w:val="0"/>
          <w:numId w:val="7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Identification (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pertama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Bagian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memperkenalkan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pembaca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proofErr w:type="gram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akan</w:t>
      </w:r>
      <w:proofErr w:type="spellEnd"/>
      <w:proofErr w:type="gram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kita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jelaskan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detailnya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pada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selanjutnya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numPr>
          <w:ilvl w:val="0"/>
          <w:numId w:val="8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Description (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paragraf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kedua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Berisi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penjelasan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atau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deskripsi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memaparkan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beberapa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seperti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73ED" w:rsidRPr="001573ED" w:rsidRDefault="001573ED" w:rsidP="001573ED">
      <w:pPr>
        <w:numPr>
          <w:ilvl w:val="0"/>
          <w:numId w:val="9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tempat-tempat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bagus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untuk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dikunjungi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numPr>
          <w:ilvl w:val="0"/>
          <w:numId w:val="9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acara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pameran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busana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tahunan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berkelas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internasional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numPr>
          <w:ilvl w:val="0"/>
          <w:numId w:val="9"/>
        </w:numPr>
        <w:shd w:val="clear" w:color="auto" w:fill="F9F9F9"/>
        <w:spacing w:after="0" w:line="240" w:lineRule="auto"/>
        <w:ind w:left="4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Kabupaten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Jember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mempunyai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akulturasi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budaya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disebut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Pendhalungan</w:t>
      </w:r>
      <w:proofErr w:type="spellEnd"/>
      <w:r w:rsidRPr="0015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3ED" w:rsidRPr="001573ED" w:rsidRDefault="001573ED" w:rsidP="001573ED">
      <w:pPr>
        <w:shd w:val="clear" w:color="auto" w:fill="F9F9F9"/>
        <w:spacing w:after="33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C99" w:rsidRPr="001573ED" w:rsidRDefault="00EC6C99">
      <w:pPr>
        <w:rPr>
          <w:rFonts w:ascii="Times New Roman" w:hAnsi="Times New Roman" w:cs="Times New Roman"/>
          <w:sz w:val="28"/>
          <w:szCs w:val="28"/>
        </w:rPr>
      </w:pPr>
    </w:p>
    <w:sectPr w:rsidR="00EC6C99" w:rsidRPr="001573ED" w:rsidSect="00EC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64"/>
    <w:multiLevelType w:val="multilevel"/>
    <w:tmpl w:val="57BA0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0E8E"/>
    <w:multiLevelType w:val="multilevel"/>
    <w:tmpl w:val="18E0B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2836"/>
    <w:multiLevelType w:val="multilevel"/>
    <w:tmpl w:val="C95C5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438CA"/>
    <w:multiLevelType w:val="multilevel"/>
    <w:tmpl w:val="AF84D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26819"/>
    <w:multiLevelType w:val="multilevel"/>
    <w:tmpl w:val="A5EE4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12D2E"/>
    <w:multiLevelType w:val="multilevel"/>
    <w:tmpl w:val="FCDE7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B3600"/>
    <w:multiLevelType w:val="multilevel"/>
    <w:tmpl w:val="B03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222E"/>
    <w:multiLevelType w:val="multilevel"/>
    <w:tmpl w:val="D942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43FCD"/>
    <w:multiLevelType w:val="multilevel"/>
    <w:tmpl w:val="BA0E5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573ED"/>
    <w:rsid w:val="00032AEE"/>
    <w:rsid w:val="001573ED"/>
    <w:rsid w:val="003E19A9"/>
    <w:rsid w:val="004E457E"/>
    <w:rsid w:val="005B516D"/>
    <w:rsid w:val="00826328"/>
    <w:rsid w:val="00EC6C99"/>
    <w:rsid w:val="00F3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99"/>
  </w:style>
  <w:style w:type="paragraph" w:styleId="Heading1">
    <w:name w:val="heading 1"/>
    <w:basedOn w:val="Normal"/>
    <w:link w:val="Heading1Char"/>
    <w:uiPriority w:val="9"/>
    <w:qFormat/>
    <w:rsid w:val="0015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7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3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73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3ED"/>
    <w:rPr>
      <w:color w:val="0000FF"/>
      <w:u w:val="single"/>
    </w:rPr>
  </w:style>
  <w:style w:type="paragraph" w:customStyle="1" w:styleId="wp-caption-text">
    <w:name w:val="wp-caption-text"/>
    <w:basedOn w:val="Normal"/>
    <w:rsid w:val="001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95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obelajar.com/adjective-clause/" TargetMode="External"/><Relationship Id="rId5" Type="http://schemas.openxmlformats.org/officeDocument/2006/relationships/hyperlink" Target="https://www.studiobelajar.com/simple-present-ten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hetty</cp:lastModifiedBy>
  <cp:revision>2</cp:revision>
  <dcterms:created xsi:type="dcterms:W3CDTF">2020-09-29T02:30:00Z</dcterms:created>
  <dcterms:modified xsi:type="dcterms:W3CDTF">2020-09-29T03:59:00Z</dcterms:modified>
</cp:coreProperties>
</file>